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BDEBF">
      <w:pPr>
        <w:spacing w:line="580" w:lineRule="exact"/>
        <w:jc w:val="center"/>
        <w:rPr>
          <w:rFonts w:ascii="宋体" w:hAnsi="宋体" w:eastAsia="宋体" w:cs="宋体"/>
          <w:b/>
          <w:bCs/>
          <w:sz w:val="44"/>
          <w:szCs w:val="44"/>
        </w:rPr>
      </w:pPr>
      <w:r>
        <w:rPr>
          <w:rFonts w:ascii="宋体" w:hAnsi="宋体" w:eastAsia="宋体" w:cs="宋体"/>
          <w:b/>
          <w:bCs/>
          <w:sz w:val="44"/>
          <w:szCs w:val="44"/>
        </w:rPr>
        <w:t>桂林技师学院空调维修服务采购询价公告</w:t>
      </w:r>
    </w:p>
    <w:p w14:paraId="5907895B">
      <w:pPr>
        <w:pStyle w:val="2"/>
      </w:pPr>
    </w:p>
    <w:p w14:paraId="5A404DC2"/>
    <w:p w14:paraId="187EF130">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我院拟就“桂林技师学院空调维修服务采购项目”进行采购，现向社会有意参与的公司征求询价意向，请有意参与的公司于</w:t>
      </w:r>
      <w:r>
        <w:rPr>
          <w:rFonts w:hint="eastAsia" w:ascii="宋体" w:hAnsi="宋体" w:eastAsia="宋体" w:cs="宋体"/>
          <w:sz w:val="28"/>
          <w:szCs w:val="28"/>
          <w:lang w:eastAsia="zh-CN"/>
        </w:rPr>
        <w:t>2026年5月22日</w:t>
      </w:r>
      <w:r>
        <w:rPr>
          <w:rFonts w:hint="eastAsia" w:ascii="宋体" w:hAnsi="宋体" w:eastAsia="宋体" w:cs="宋体"/>
          <w:sz w:val="28"/>
          <w:szCs w:val="28"/>
        </w:rPr>
        <w:t>16时30分前以书面形式反馈贵公司的响应情况以及营业执照复印件，</w:t>
      </w:r>
      <w:r>
        <w:rPr>
          <w:rFonts w:hint="eastAsia" w:ascii="宋体" w:hAnsi="宋体" w:eastAsia="宋体" w:cs="宋体"/>
          <w:sz w:val="28"/>
          <w:szCs w:val="28"/>
          <w:lang w:val="en-US" w:eastAsia="zh-CN"/>
        </w:rPr>
        <w:t>公司法人身份证正反面复印件、</w:t>
      </w:r>
      <w:r>
        <w:rPr>
          <w:rFonts w:hint="eastAsia" w:ascii="宋体" w:hAnsi="宋体" w:eastAsia="宋体" w:cs="宋体"/>
          <w:sz w:val="28"/>
          <w:szCs w:val="28"/>
        </w:rPr>
        <w:t>报价函（请加盖公章）</w:t>
      </w:r>
      <w:r>
        <w:rPr>
          <w:rFonts w:hint="eastAsia" w:ascii="宋体" w:hAnsi="宋体" w:eastAsia="宋体" w:cs="宋体"/>
          <w:sz w:val="28"/>
          <w:szCs w:val="28"/>
          <w:lang w:val="en-US" w:eastAsia="zh-CN"/>
        </w:rPr>
        <w:t>等</w:t>
      </w:r>
      <w:r>
        <w:rPr>
          <w:rFonts w:hint="eastAsia" w:ascii="宋体" w:hAnsi="宋体" w:eastAsia="宋体" w:cs="宋体"/>
          <w:sz w:val="28"/>
          <w:szCs w:val="28"/>
        </w:rPr>
        <w:t>，我院拟组织询价工作，并将合作意向及时通知贵公司。</w:t>
      </w:r>
    </w:p>
    <w:p w14:paraId="1C1E0CD9">
      <w:pPr>
        <w:pStyle w:val="2"/>
        <w:rPr>
          <w:rFonts w:hint="default" w:eastAsia="仿宋_GB2312"/>
          <w:lang w:val="en-US" w:eastAsia="zh-CN"/>
        </w:rPr>
      </w:pPr>
      <w:r>
        <w:rPr>
          <w:rFonts w:hint="eastAsia"/>
          <w:lang w:val="en-US" w:eastAsia="zh-CN"/>
        </w:rPr>
        <w:t xml:space="preserve">    </w:t>
      </w:r>
      <w:bookmarkStart w:id="0" w:name="_GoBack"/>
      <w:bookmarkEnd w:id="0"/>
    </w:p>
    <w:p w14:paraId="72B610A7">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询价人：桂林技师学院</w:t>
      </w:r>
    </w:p>
    <w:p w14:paraId="16CD5211">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地  址：桂林市五里店路6号</w:t>
      </w:r>
    </w:p>
    <w:p w14:paraId="0D2C059A">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联系人：唐老师</w:t>
      </w:r>
    </w:p>
    <w:p w14:paraId="1D7A74CA">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联系电话：18977337936</w:t>
      </w:r>
    </w:p>
    <w:p w14:paraId="7367BDEB">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邮编：541000</w:t>
      </w:r>
    </w:p>
    <w:p w14:paraId="76CBF429">
      <w:pPr>
        <w:rPr>
          <w:rFonts w:ascii="宋体" w:hAnsi="宋体" w:eastAsia="宋体" w:cs="宋体"/>
          <w:sz w:val="24"/>
          <w:szCs w:val="24"/>
        </w:rPr>
      </w:pPr>
    </w:p>
    <w:p w14:paraId="65BCA52A">
      <w:pPr>
        <w:pStyle w:val="2"/>
        <w:rPr>
          <w:rFonts w:ascii="宋体" w:hAnsi="宋体" w:eastAsia="宋体" w:cs="宋体"/>
          <w:sz w:val="24"/>
          <w:szCs w:val="24"/>
        </w:rPr>
      </w:pPr>
    </w:p>
    <w:p w14:paraId="0ED60427">
      <w:pPr>
        <w:rPr>
          <w:rFonts w:ascii="宋体" w:hAnsi="宋体" w:eastAsia="宋体" w:cs="宋体"/>
          <w:sz w:val="24"/>
          <w:szCs w:val="24"/>
        </w:rPr>
      </w:pPr>
    </w:p>
    <w:p w14:paraId="307914AB">
      <w:pPr>
        <w:pStyle w:val="2"/>
        <w:rPr>
          <w:rFonts w:ascii="宋体" w:hAnsi="宋体" w:eastAsia="宋体" w:cs="宋体"/>
          <w:sz w:val="24"/>
          <w:szCs w:val="24"/>
        </w:rPr>
      </w:pPr>
    </w:p>
    <w:p w14:paraId="25962BA7">
      <w:pPr>
        <w:rPr>
          <w:rFonts w:ascii="宋体" w:hAnsi="宋体" w:eastAsia="宋体" w:cs="宋体"/>
          <w:sz w:val="24"/>
          <w:szCs w:val="24"/>
        </w:rPr>
      </w:pPr>
    </w:p>
    <w:p w14:paraId="581E5290">
      <w:pPr>
        <w:pStyle w:val="2"/>
        <w:rPr>
          <w:rFonts w:ascii="宋体" w:hAnsi="宋体" w:eastAsia="宋体" w:cs="宋体"/>
          <w:sz w:val="24"/>
          <w:szCs w:val="24"/>
        </w:rPr>
      </w:pPr>
    </w:p>
    <w:p w14:paraId="52E70E61">
      <w:pPr>
        <w:rPr>
          <w:rFonts w:ascii="宋体" w:hAnsi="宋体" w:eastAsia="宋体" w:cs="宋体"/>
          <w:sz w:val="24"/>
          <w:szCs w:val="24"/>
        </w:rPr>
      </w:pPr>
    </w:p>
    <w:p w14:paraId="2AF405E8">
      <w:pPr>
        <w:pStyle w:val="2"/>
        <w:rPr>
          <w:rFonts w:ascii="宋体" w:hAnsi="宋体" w:eastAsia="宋体" w:cs="宋体"/>
          <w:sz w:val="24"/>
          <w:szCs w:val="24"/>
        </w:rPr>
      </w:pPr>
    </w:p>
    <w:p w14:paraId="7F8DF932">
      <w:pPr>
        <w:rPr>
          <w:rFonts w:ascii="宋体" w:hAnsi="宋体" w:eastAsia="宋体" w:cs="宋体"/>
          <w:sz w:val="24"/>
          <w:szCs w:val="24"/>
        </w:rPr>
      </w:pPr>
    </w:p>
    <w:p w14:paraId="1B7E171A">
      <w:pPr>
        <w:pStyle w:val="2"/>
        <w:rPr>
          <w:rFonts w:ascii="宋体" w:hAnsi="宋体" w:eastAsia="宋体" w:cs="宋体"/>
          <w:sz w:val="24"/>
          <w:szCs w:val="24"/>
        </w:rPr>
      </w:pPr>
    </w:p>
    <w:p w14:paraId="159AA57D">
      <w:pPr>
        <w:rPr>
          <w:rFonts w:ascii="宋体" w:hAnsi="宋体" w:eastAsia="宋体" w:cs="宋体"/>
          <w:sz w:val="24"/>
          <w:szCs w:val="24"/>
        </w:rPr>
      </w:pPr>
    </w:p>
    <w:p w14:paraId="483D067E">
      <w:pPr>
        <w:pStyle w:val="2"/>
        <w:rPr>
          <w:rFonts w:ascii="宋体" w:hAnsi="宋体" w:eastAsia="宋体" w:cs="宋体"/>
          <w:sz w:val="24"/>
          <w:szCs w:val="24"/>
        </w:rPr>
      </w:pPr>
    </w:p>
    <w:p w14:paraId="6185F866">
      <w:pPr>
        <w:rPr>
          <w:rFonts w:ascii="宋体" w:hAnsi="宋体" w:eastAsia="宋体" w:cs="宋体"/>
          <w:sz w:val="24"/>
          <w:szCs w:val="24"/>
        </w:rPr>
      </w:pPr>
    </w:p>
    <w:p w14:paraId="51D0ADAE">
      <w:pPr>
        <w:pStyle w:val="2"/>
        <w:rPr>
          <w:rFonts w:ascii="宋体" w:hAnsi="宋体" w:eastAsia="宋体" w:cs="宋体"/>
          <w:sz w:val="24"/>
          <w:szCs w:val="24"/>
        </w:rPr>
      </w:pPr>
    </w:p>
    <w:p w14:paraId="7D917AD3">
      <w:pPr>
        <w:spacing w:line="560" w:lineRule="exact"/>
        <w:ind w:firstLine="301" w:firstLineChars="100"/>
        <w:jc w:val="center"/>
        <w:rPr>
          <w:rFonts w:ascii="宋体" w:hAnsi="宋体" w:eastAsia="宋体" w:cs="宋体"/>
          <w:b/>
          <w:bCs/>
          <w:sz w:val="30"/>
          <w:szCs w:val="30"/>
        </w:rPr>
      </w:pPr>
    </w:p>
    <w:p w14:paraId="65D7F2B6">
      <w:pPr>
        <w:spacing w:line="560" w:lineRule="exact"/>
        <w:ind w:firstLine="301" w:firstLineChars="100"/>
        <w:jc w:val="center"/>
        <w:rPr>
          <w:rFonts w:ascii="宋体" w:hAnsi="宋体" w:eastAsia="宋体" w:cs="宋体"/>
          <w:b/>
          <w:bCs/>
          <w:color w:val="000000"/>
          <w:sz w:val="30"/>
          <w:szCs w:val="30"/>
          <w:shd w:val="clear" w:color="auto" w:fill="FFFFFF"/>
        </w:rPr>
      </w:pPr>
      <w:r>
        <w:rPr>
          <w:rFonts w:hint="eastAsia" w:ascii="宋体" w:hAnsi="宋体" w:eastAsia="宋体" w:cs="宋体"/>
          <w:b/>
          <w:bCs/>
          <w:sz w:val="30"/>
          <w:szCs w:val="30"/>
        </w:rPr>
        <w:t>桂林技师学院空调维修服务采购</w:t>
      </w:r>
      <w:r>
        <w:rPr>
          <w:rFonts w:hint="eastAsia" w:ascii="宋体" w:hAnsi="宋体" w:eastAsia="宋体" w:cs="宋体"/>
          <w:b/>
          <w:bCs/>
          <w:color w:val="000000"/>
          <w:sz w:val="30"/>
          <w:szCs w:val="30"/>
          <w:shd w:val="clear" w:color="auto" w:fill="FFFFFF"/>
        </w:rPr>
        <w:t>项目</w:t>
      </w:r>
    </w:p>
    <w:p w14:paraId="0111F362">
      <w:pPr>
        <w:pStyle w:val="2"/>
      </w:pPr>
    </w:p>
    <w:p w14:paraId="0911399F">
      <w:pPr>
        <w:pStyle w:val="18"/>
        <w:ind w:firstLine="482" w:firstLineChars="200"/>
        <w:jc w:val="left"/>
        <w:rPr>
          <w:rFonts w:ascii="宋体" w:hAnsi="宋体" w:cs="宋体"/>
          <w:b/>
          <w:bCs/>
          <w:sz w:val="24"/>
        </w:rPr>
      </w:pPr>
      <w:r>
        <w:rPr>
          <w:rFonts w:hint="eastAsia" w:ascii="宋体" w:hAnsi="宋体" w:cs="宋体"/>
          <w:b/>
          <w:bCs/>
          <w:sz w:val="24"/>
        </w:rPr>
        <w:t>一、本项目将确定一家中标人（乙方），为桂林技师学院（甲方）提供202</w:t>
      </w:r>
      <w:r>
        <w:rPr>
          <w:rFonts w:hint="eastAsia" w:ascii="宋体" w:hAnsi="宋体" w:cs="宋体"/>
          <w:b/>
          <w:bCs/>
          <w:sz w:val="24"/>
          <w:lang w:val="en-US" w:eastAsia="zh-CN"/>
        </w:rPr>
        <w:t>6</w:t>
      </w:r>
      <w:r>
        <w:rPr>
          <w:rFonts w:hint="eastAsia" w:ascii="宋体" w:hAnsi="宋体" w:cs="宋体"/>
          <w:b/>
          <w:bCs/>
          <w:sz w:val="24"/>
        </w:rPr>
        <w:t>-202</w:t>
      </w:r>
      <w:r>
        <w:rPr>
          <w:rFonts w:hint="eastAsia" w:ascii="宋体" w:hAnsi="宋体" w:cs="宋体"/>
          <w:b/>
          <w:bCs/>
          <w:sz w:val="24"/>
          <w:lang w:val="en-US" w:eastAsia="zh-CN"/>
        </w:rPr>
        <w:t>7</w:t>
      </w:r>
      <w:r>
        <w:rPr>
          <w:rFonts w:hint="eastAsia" w:ascii="宋体" w:hAnsi="宋体" w:cs="宋体"/>
          <w:b/>
          <w:bCs/>
          <w:sz w:val="24"/>
        </w:rPr>
        <w:t>年度空调维修保养服务，本次合作期限为合同中规定的期限。</w:t>
      </w:r>
    </w:p>
    <w:p w14:paraId="1D4CF63F">
      <w:p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二、报价及结算方式。</w:t>
      </w:r>
    </w:p>
    <w:p w14:paraId="767D458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1、按《报价清单》报价，不得更改此表。</w:t>
      </w:r>
    </w:p>
    <w:p w14:paraId="367213F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2、《报价清单》数量为预估数量，最后以实际发生数量据实结算，单价为</w:t>
      </w:r>
      <w:r>
        <w:rPr>
          <w:rFonts w:hint="eastAsia" w:ascii="宋体" w:hAnsi="宋体" w:eastAsia="宋体" w:cs="宋体"/>
          <w:sz w:val="24"/>
          <w:szCs w:val="24"/>
          <w:lang w:eastAsia="zh-CN"/>
        </w:rPr>
        <w:t>含税</w:t>
      </w:r>
      <w:r>
        <w:rPr>
          <w:rFonts w:hint="eastAsia" w:ascii="宋体" w:hAnsi="宋体" w:eastAsia="宋体" w:cs="宋体"/>
          <w:sz w:val="24"/>
          <w:szCs w:val="24"/>
        </w:rPr>
        <w:t>价,包含人工费、配件费、运输费、拆装费等费用。</w:t>
      </w:r>
    </w:p>
    <w:p w14:paraId="27E1A0A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本项目拦标价为49000.00元（肆万玖仟元整），报价超过拦标价无效</w:t>
      </w:r>
      <w:r>
        <w:rPr>
          <w:rFonts w:hint="eastAsia" w:ascii="宋体" w:hAnsi="宋体" w:eastAsia="宋体" w:cs="宋体"/>
          <w:sz w:val="24"/>
          <w:szCs w:val="24"/>
        </w:rPr>
        <w:t>。</w:t>
      </w:r>
    </w:p>
    <w:p w14:paraId="298524B3">
      <w:pPr>
        <w:pStyle w:val="2"/>
        <w:ind w:firstLine="480" w:firstLineChars="200"/>
        <w:rPr>
          <w:rFonts w:ascii="宋体" w:hAnsi="宋体" w:eastAsia="宋体" w:cs="宋体"/>
          <w:sz w:val="24"/>
          <w:szCs w:val="24"/>
        </w:rPr>
      </w:pPr>
      <w:r>
        <w:rPr>
          <w:rFonts w:hint="eastAsia" w:ascii="宋体" w:hAnsi="宋体" w:eastAsia="宋体" w:cs="宋体"/>
          <w:sz w:val="24"/>
          <w:szCs w:val="24"/>
        </w:rPr>
        <w:t>4、单价均按照报价清单中单价执行。对于未在报价表中列出的科目，在实施前乙方应征得甲方的认可后方可实施，否则甲方有权不予结算。</w:t>
      </w:r>
    </w:p>
    <w:p w14:paraId="013B6B1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5、本项目无预付款，合同期内不承诺乙方承担项目的具体金额，费用按季结算。</w:t>
      </w:r>
    </w:p>
    <w:p w14:paraId="0E3FBC9F">
      <w:pPr>
        <w:spacing w:line="360" w:lineRule="auto"/>
        <w:ind w:firstLine="480" w:firstLineChars="200"/>
      </w:pPr>
      <w:r>
        <w:rPr>
          <w:rFonts w:hint="eastAsia" w:ascii="宋体" w:hAnsi="宋体" w:eastAsia="宋体" w:cs="宋体"/>
          <w:sz w:val="24"/>
          <w:szCs w:val="24"/>
        </w:rPr>
        <w:t>6、</w:t>
      </w:r>
      <w:r>
        <w:rPr>
          <w:rFonts w:ascii="宋体" w:hAnsi="宋体" w:eastAsia="宋体" w:cs="宋体"/>
          <w:sz w:val="24"/>
          <w:szCs w:val="24"/>
        </w:rPr>
        <w:t>本次询价评标办法采用最低价法，即选择合理报价中的最低价单位。</w:t>
      </w:r>
    </w:p>
    <w:p w14:paraId="6766875E">
      <w:pPr>
        <w:spacing w:line="440" w:lineRule="exact"/>
        <w:ind w:firstLine="472" w:firstLineChars="196"/>
        <w:rPr>
          <w:rFonts w:hint="eastAsia" w:ascii="宋体" w:hAnsi="宋体" w:eastAsia="宋体" w:cs="宋体"/>
          <w:b/>
          <w:bCs/>
          <w:sz w:val="24"/>
          <w:szCs w:val="24"/>
          <w:lang w:val="en-US" w:eastAsia="zh-CN"/>
        </w:rPr>
      </w:pPr>
      <w:r>
        <w:rPr>
          <w:rFonts w:hint="eastAsia" w:ascii="宋体" w:hAnsi="宋体" w:eastAsia="宋体" w:cs="宋体"/>
          <w:b/>
          <w:bCs/>
          <w:sz w:val="24"/>
          <w:szCs w:val="24"/>
        </w:rPr>
        <w:t>三、</w:t>
      </w:r>
      <w:r>
        <w:rPr>
          <w:rFonts w:hint="eastAsia" w:ascii="宋体" w:hAnsi="宋体" w:eastAsia="宋体" w:cs="宋体"/>
          <w:b/>
          <w:bCs/>
          <w:sz w:val="24"/>
          <w:szCs w:val="24"/>
          <w:lang w:val="en-US" w:eastAsia="zh-CN"/>
        </w:rPr>
        <w:t>报价资格</w:t>
      </w:r>
    </w:p>
    <w:p w14:paraId="4C9634AF">
      <w:pPr>
        <w:pStyle w:val="33"/>
        <w:keepNext w:val="0"/>
        <w:keepLines w:val="0"/>
        <w:pageBreakBefore w:val="0"/>
        <w:widowControl w:val="0"/>
        <w:kinsoku/>
        <w:wordWrap/>
        <w:overflowPunct/>
        <w:topLinePunct w:val="0"/>
        <w:autoSpaceDE w:val="0"/>
        <w:autoSpaceDN w:val="0"/>
        <w:bidi w:val="0"/>
        <w:adjustRightInd w:val="0"/>
        <w:snapToGrid/>
        <w:spacing w:line="560" w:lineRule="exact"/>
        <w:ind w:firstLine="420" w:firstLineChars="200"/>
        <w:jc w:val="both"/>
        <w:textAlignment w:val="auto"/>
        <w:rPr>
          <w:rFonts w:hint="eastAsia" w:ascii="宋体" w:hAnsi="宋体" w:eastAsia="宋体" w:cs="Times New Roman"/>
          <w:color w:val="auto"/>
          <w:kern w:val="1"/>
          <w:sz w:val="21"/>
          <w:szCs w:val="21"/>
          <w:highlight w:val="none"/>
          <w:lang w:val="en-US" w:eastAsia="zh-CN" w:bidi="ar-SA"/>
        </w:rPr>
      </w:pPr>
      <w:r>
        <w:rPr>
          <w:rFonts w:hint="eastAsia" w:ascii="宋体" w:hAnsi="宋体" w:eastAsia="宋体" w:cs="Times New Roman"/>
          <w:color w:val="auto"/>
          <w:kern w:val="1"/>
          <w:sz w:val="21"/>
          <w:szCs w:val="21"/>
          <w:lang w:val="en-US" w:eastAsia="zh-CN" w:bidi="ar-SA"/>
        </w:rPr>
        <w:t>1.</w:t>
      </w:r>
      <w:r>
        <w:rPr>
          <w:rFonts w:hint="eastAsia" w:ascii="宋体" w:hAnsi="宋体" w:eastAsia="宋体" w:cs="Times New Roman"/>
          <w:color w:val="auto"/>
          <w:kern w:val="1"/>
          <w:sz w:val="21"/>
          <w:szCs w:val="21"/>
          <w:highlight w:val="none"/>
          <w:lang w:val="en-US" w:eastAsia="zh-CN" w:bidi="ar-SA"/>
        </w:rPr>
        <w:t>投标人须具有独立承担民事责任的能力，提供有效的营业执照（</w:t>
      </w:r>
      <w:r>
        <w:rPr>
          <w:rFonts w:hint="eastAsia" w:ascii="宋体" w:hAnsi="宋体" w:eastAsia="宋体" w:cs="Times New Roman"/>
          <w:b/>
          <w:bCs/>
          <w:color w:val="auto"/>
          <w:kern w:val="1"/>
          <w:sz w:val="21"/>
          <w:szCs w:val="21"/>
          <w:highlight w:val="none"/>
          <w:lang w:val="en-US" w:eastAsia="zh-CN" w:bidi="ar-SA"/>
        </w:rPr>
        <w:t>经营范围</w:t>
      </w:r>
      <w:r>
        <w:rPr>
          <w:rFonts w:hint="eastAsia" w:hAnsi="宋体" w:cs="Times New Roman"/>
          <w:b/>
          <w:bCs/>
          <w:color w:val="auto"/>
          <w:kern w:val="1"/>
          <w:sz w:val="21"/>
          <w:szCs w:val="21"/>
          <w:highlight w:val="none"/>
          <w:lang w:val="en-US" w:eastAsia="zh-CN" w:bidi="ar-SA"/>
        </w:rPr>
        <w:t>必须</w:t>
      </w:r>
      <w:r>
        <w:rPr>
          <w:rFonts w:hint="eastAsia" w:ascii="宋体" w:hAnsi="宋体" w:eastAsia="宋体" w:cs="Times New Roman"/>
          <w:b/>
          <w:bCs/>
          <w:color w:val="auto"/>
          <w:kern w:val="1"/>
          <w:sz w:val="21"/>
          <w:szCs w:val="21"/>
          <w:highlight w:val="none"/>
          <w:lang w:val="en-US" w:eastAsia="zh-CN" w:bidi="ar-SA"/>
        </w:rPr>
        <w:t>包含特种设备安装改造修理;电气安装服务</w:t>
      </w:r>
      <w:r>
        <w:rPr>
          <w:rFonts w:hint="eastAsia" w:hAnsi="宋体" w:cs="Times New Roman"/>
          <w:b/>
          <w:bCs/>
          <w:color w:val="auto"/>
          <w:kern w:val="1"/>
          <w:sz w:val="21"/>
          <w:szCs w:val="21"/>
          <w:highlight w:val="none"/>
          <w:lang w:val="en-US" w:eastAsia="zh-CN" w:bidi="ar-SA"/>
        </w:rPr>
        <w:t>；制冷、空调设备销售；家用电器零配件销售</w:t>
      </w:r>
      <w:r>
        <w:rPr>
          <w:rFonts w:hint="eastAsia" w:ascii="宋体" w:hAnsi="宋体" w:eastAsia="宋体" w:cs="Times New Roman"/>
          <w:color w:val="auto"/>
          <w:kern w:val="1"/>
          <w:sz w:val="21"/>
          <w:szCs w:val="21"/>
          <w:highlight w:val="none"/>
          <w:lang w:val="en-US" w:eastAsia="zh-CN" w:bidi="ar-SA"/>
        </w:rPr>
        <w:t>）、税务登记证、组织机构代码证（或三证合一证件）。</w:t>
      </w:r>
    </w:p>
    <w:p w14:paraId="1DE36669">
      <w:pPr>
        <w:pStyle w:val="33"/>
        <w:keepNext w:val="0"/>
        <w:keepLines w:val="0"/>
        <w:pageBreakBefore w:val="0"/>
        <w:widowControl w:val="0"/>
        <w:kinsoku/>
        <w:wordWrap/>
        <w:overflowPunct/>
        <w:topLinePunct w:val="0"/>
        <w:autoSpaceDE w:val="0"/>
        <w:autoSpaceDN w:val="0"/>
        <w:bidi w:val="0"/>
        <w:adjustRightInd w:val="0"/>
        <w:snapToGrid/>
        <w:spacing w:line="560" w:lineRule="exact"/>
        <w:ind w:firstLine="420" w:firstLineChars="200"/>
        <w:jc w:val="both"/>
        <w:textAlignment w:val="auto"/>
        <w:rPr>
          <w:rFonts w:hint="default" w:ascii="宋体" w:hAnsi="宋体" w:eastAsia="宋体" w:cs="Times New Roman"/>
          <w:b/>
          <w:bCs/>
          <w:color w:val="auto"/>
          <w:kern w:val="1"/>
          <w:sz w:val="21"/>
          <w:szCs w:val="21"/>
          <w:lang w:val="en-US" w:eastAsia="zh-CN" w:bidi="ar-SA"/>
        </w:rPr>
      </w:pPr>
      <w:r>
        <w:rPr>
          <w:rFonts w:hint="eastAsia" w:hAnsi="宋体" w:cs="Times New Roman"/>
          <w:color w:val="auto"/>
          <w:kern w:val="1"/>
          <w:sz w:val="21"/>
          <w:szCs w:val="21"/>
          <w:lang w:val="en-US" w:eastAsia="zh-CN" w:bidi="ar-SA"/>
        </w:rPr>
        <w:t>2</w:t>
      </w:r>
      <w:r>
        <w:rPr>
          <w:rFonts w:hint="eastAsia" w:ascii="宋体" w:hAnsi="宋体" w:eastAsia="宋体" w:cs="Times New Roman"/>
          <w:color w:val="auto"/>
          <w:kern w:val="1"/>
          <w:sz w:val="21"/>
          <w:szCs w:val="21"/>
          <w:lang w:val="en-US" w:eastAsia="zh-CN" w:bidi="ar-SA"/>
        </w:rPr>
        <w:t>. 投标人具有履行合同所必需的专业技术能力，实施及售后服务团队，能提供及时、高效的技术支持和售后服务。</w:t>
      </w:r>
      <w:r>
        <w:rPr>
          <w:rFonts w:hint="eastAsia" w:hAnsi="宋体" w:cs="Times New Roman"/>
          <w:b/>
          <w:bCs/>
          <w:color w:val="auto"/>
          <w:kern w:val="1"/>
          <w:sz w:val="21"/>
          <w:szCs w:val="21"/>
          <w:lang w:val="en-US" w:eastAsia="zh-CN" w:bidi="ar-SA"/>
        </w:rPr>
        <w:t>公司人员必须持有中华人民共和国特种作业操作证：1、高处安装、维护、拆除作业；2、低压电工作业；3、制冷与空调设备安装修理作业。三种证书评标时必须在有效期，且内缺一不可。</w:t>
      </w:r>
    </w:p>
    <w:p w14:paraId="5F3D18BE">
      <w:pPr>
        <w:pStyle w:val="33"/>
        <w:keepNext w:val="0"/>
        <w:keepLines w:val="0"/>
        <w:pageBreakBefore w:val="0"/>
        <w:widowControl w:val="0"/>
        <w:kinsoku/>
        <w:wordWrap/>
        <w:overflowPunct/>
        <w:topLinePunct w:val="0"/>
        <w:autoSpaceDE w:val="0"/>
        <w:autoSpaceDN w:val="0"/>
        <w:bidi w:val="0"/>
        <w:adjustRightInd w:val="0"/>
        <w:snapToGrid/>
        <w:spacing w:line="560" w:lineRule="exact"/>
        <w:ind w:firstLine="420" w:firstLineChars="200"/>
        <w:jc w:val="both"/>
        <w:textAlignment w:val="auto"/>
        <w:rPr>
          <w:rFonts w:hint="eastAsia" w:ascii="宋体" w:hAnsi="宋体" w:eastAsia="宋体" w:cs="Times New Roman"/>
          <w:color w:val="auto"/>
          <w:kern w:val="1"/>
          <w:sz w:val="21"/>
          <w:szCs w:val="21"/>
          <w:lang w:val="en-US" w:eastAsia="zh-CN" w:bidi="ar-SA"/>
        </w:rPr>
      </w:pPr>
      <w:r>
        <w:rPr>
          <w:rFonts w:hint="eastAsia" w:hAnsi="宋体" w:cs="Times New Roman"/>
          <w:color w:val="auto"/>
          <w:kern w:val="1"/>
          <w:sz w:val="21"/>
          <w:szCs w:val="21"/>
          <w:lang w:val="en-US" w:eastAsia="zh-CN" w:bidi="ar-SA"/>
        </w:rPr>
        <w:t>3</w:t>
      </w:r>
      <w:r>
        <w:rPr>
          <w:rFonts w:hint="eastAsia" w:ascii="宋体" w:hAnsi="宋体" w:eastAsia="宋体" w:cs="Times New Roman"/>
          <w:color w:val="auto"/>
          <w:kern w:val="1"/>
          <w:sz w:val="21"/>
          <w:szCs w:val="21"/>
          <w:lang w:val="en-US" w:eastAsia="zh-CN" w:bidi="ar-SA"/>
        </w:rPr>
        <w:t>. 本项目不接受联合体</w:t>
      </w:r>
      <w:r>
        <w:rPr>
          <w:rFonts w:hint="eastAsia" w:hAnsi="宋体" w:cs="Times New Roman"/>
          <w:color w:val="auto"/>
          <w:kern w:val="1"/>
          <w:sz w:val="21"/>
          <w:szCs w:val="21"/>
          <w:lang w:val="en-US" w:eastAsia="zh-CN" w:bidi="ar-SA"/>
        </w:rPr>
        <w:t>及个体工商户</w:t>
      </w:r>
      <w:r>
        <w:rPr>
          <w:rFonts w:hint="eastAsia" w:ascii="宋体" w:hAnsi="宋体" w:eastAsia="宋体" w:cs="Times New Roman"/>
          <w:color w:val="auto"/>
          <w:kern w:val="1"/>
          <w:sz w:val="21"/>
          <w:szCs w:val="21"/>
          <w:lang w:val="en-US" w:eastAsia="zh-CN" w:bidi="ar-SA"/>
        </w:rPr>
        <w:t>投标，不允许分包、转包。</w:t>
      </w:r>
    </w:p>
    <w:p w14:paraId="01117A4E">
      <w:pPr>
        <w:pStyle w:val="33"/>
        <w:keepNext w:val="0"/>
        <w:keepLines w:val="0"/>
        <w:pageBreakBefore w:val="0"/>
        <w:widowControl w:val="0"/>
        <w:kinsoku/>
        <w:wordWrap/>
        <w:overflowPunct/>
        <w:topLinePunct w:val="0"/>
        <w:autoSpaceDE w:val="0"/>
        <w:autoSpaceDN w:val="0"/>
        <w:bidi w:val="0"/>
        <w:adjustRightInd w:val="0"/>
        <w:snapToGrid/>
        <w:spacing w:line="560" w:lineRule="exact"/>
        <w:ind w:firstLine="420" w:firstLineChars="200"/>
        <w:jc w:val="both"/>
        <w:textAlignment w:val="auto"/>
        <w:rPr>
          <w:rFonts w:hint="default" w:ascii="宋体" w:hAnsi="宋体" w:eastAsia="宋体" w:cs="Times New Roman"/>
          <w:color w:val="auto"/>
          <w:kern w:val="1"/>
          <w:sz w:val="21"/>
          <w:szCs w:val="21"/>
          <w:highlight w:val="none"/>
          <w:lang w:val="en-US" w:eastAsia="zh-CN" w:bidi="ar-SA"/>
        </w:rPr>
      </w:pPr>
      <w:r>
        <w:rPr>
          <w:rFonts w:hint="eastAsia" w:hAnsi="宋体" w:cs="Times New Roman"/>
          <w:color w:val="auto"/>
          <w:kern w:val="1"/>
          <w:sz w:val="21"/>
          <w:szCs w:val="21"/>
          <w:highlight w:val="none"/>
          <w:lang w:val="en-US" w:eastAsia="zh-CN" w:bidi="ar-SA"/>
        </w:rPr>
        <w:t>4</w:t>
      </w:r>
      <w:r>
        <w:rPr>
          <w:rFonts w:hint="eastAsia" w:ascii="宋体" w:hAnsi="宋体" w:eastAsia="宋体" w:cs="Times New Roman"/>
          <w:color w:val="auto"/>
          <w:kern w:val="1"/>
          <w:sz w:val="21"/>
          <w:szCs w:val="21"/>
          <w:highlight w:val="none"/>
          <w:lang w:val="en-US" w:eastAsia="zh-CN" w:bidi="ar-SA"/>
        </w:rPr>
        <w:t>. 投标人未被列入失信被执行人、重大税收违法案件当事人名单、政府采购严重违法失信行为记录名单（</w:t>
      </w:r>
      <w:r>
        <w:rPr>
          <w:rFonts w:hint="eastAsia" w:hAnsi="宋体" w:cs="Times New Roman"/>
          <w:b/>
          <w:bCs/>
          <w:color w:val="auto"/>
          <w:kern w:val="1"/>
          <w:sz w:val="21"/>
          <w:szCs w:val="21"/>
          <w:highlight w:val="none"/>
          <w:lang w:val="en-US" w:eastAsia="zh-CN" w:bidi="ar-SA"/>
        </w:rPr>
        <w:t>以</w:t>
      </w:r>
      <w:r>
        <w:rPr>
          <w:rFonts w:hint="eastAsia" w:ascii="宋体" w:hAnsi="宋体" w:eastAsia="宋体" w:cs="Times New Roman"/>
          <w:b/>
          <w:bCs/>
          <w:color w:val="auto"/>
          <w:kern w:val="1"/>
          <w:sz w:val="21"/>
          <w:szCs w:val="21"/>
          <w:highlight w:val="none"/>
          <w:lang w:val="en-US" w:eastAsia="zh-CN" w:bidi="ar-SA"/>
        </w:rPr>
        <w:t>信用中国网站下载的，本公司近一个月内的信用信息报告为准</w:t>
      </w:r>
      <w:r>
        <w:rPr>
          <w:rFonts w:hint="eastAsia" w:ascii="宋体" w:hAnsi="宋体" w:eastAsia="宋体" w:cs="Times New Roman"/>
          <w:color w:val="auto"/>
          <w:kern w:val="1"/>
          <w:sz w:val="21"/>
          <w:szCs w:val="21"/>
          <w:highlight w:val="none"/>
          <w:lang w:val="en-US" w:eastAsia="zh-CN" w:bidi="ar-SA"/>
        </w:rPr>
        <w:t>）。</w:t>
      </w:r>
    </w:p>
    <w:p w14:paraId="6A9ECEE9">
      <w:pPr>
        <w:spacing w:line="440" w:lineRule="exact"/>
        <w:rPr>
          <w:rFonts w:ascii="宋体" w:hAnsi="宋体" w:eastAsia="宋体" w:cs="宋体"/>
          <w:bCs/>
          <w:sz w:val="24"/>
          <w:szCs w:val="24"/>
        </w:rPr>
      </w:pPr>
      <w:r>
        <w:rPr>
          <w:rFonts w:hint="eastAsia" w:ascii="宋体" w:hAnsi="宋体" w:eastAsia="宋体" w:cs="宋体"/>
          <w:sz w:val="24"/>
          <w:szCs w:val="24"/>
        </w:rPr>
        <w:t>　</w:t>
      </w:r>
      <w:r>
        <w:rPr>
          <w:rFonts w:hint="eastAsia" w:ascii="宋体" w:hAnsi="宋体" w:eastAsia="宋体" w:cs="宋体"/>
          <w:bCs/>
          <w:sz w:val="24"/>
          <w:szCs w:val="24"/>
        </w:rPr>
        <w:t>　　　　</w:t>
      </w:r>
    </w:p>
    <w:p w14:paraId="727B4029">
      <w:pPr>
        <w:pStyle w:val="13"/>
        <w:ind w:firstLineChars="0"/>
        <w:jc w:val="left"/>
        <w:rPr>
          <w:rFonts w:hint="eastAsia" w:ascii="宋体" w:hAnsi="宋体" w:eastAsia="宋体" w:cs="宋体"/>
          <w:b/>
          <w:sz w:val="24"/>
          <w:szCs w:val="24"/>
          <w:lang w:eastAsia="zh-CN"/>
        </w:rPr>
      </w:pPr>
      <w:r>
        <w:rPr>
          <w:rFonts w:hint="eastAsia" w:ascii="宋体" w:hAnsi="宋体" w:eastAsia="宋体" w:cs="宋体"/>
          <w:b/>
          <w:bCs/>
          <w:sz w:val="24"/>
          <w:szCs w:val="24"/>
        </w:rPr>
        <w:t>四、</w:t>
      </w:r>
      <w:r>
        <w:rPr>
          <w:rFonts w:hint="eastAsia" w:ascii="宋体" w:hAnsi="宋体" w:eastAsia="宋体" w:cs="宋体"/>
          <w:b/>
          <w:sz w:val="24"/>
          <w:szCs w:val="24"/>
        </w:rPr>
        <w:t>报价清单：</w:t>
      </w:r>
    </w:p>
    <w:tbl>
      <w:tblPr>
        <w:tblStyle w:val="14"/>
        <w:tblpPr w:leftFromText="180" w:rightFromText="180" w:vertAnchor="text" w:horzAnchor="page" w:tblpX="1416" w:tblpY="1152"/>
        <w:tblOverlap w:val="never"/>
        <w:tblW w:w="8790" w:type="dxa"/>
        <w:tblInd w:w="0" w:type="dxa"/>
        <w:tblLayout w:type="fixed"/>
        <w:tblCellMar>
          <w:top w:w="0" w:type="dxa"/>
          <w:left w:w="108" w:type="dxa"/>
          <w:bottom w:w="0" w:type="dxa"/>
          <w:right w:w="108" w:type="dxa"/>
        </w:tblCellMar>
      </w:tblPr>
      <w:tblGrid>
        <w:gridCol w:w="532"/>
        <w:gridCol w:w="4378"/>
        <w:gridCol w:w="490"/>
        <w:gridCol w:w="610"/>
        <w:gridCol w:w="1090"/>
        <w:gridCol w:w="1090"/>
        <w:gridCol w:w="600"/>
      </w:tblGrid>
      <w:tr w14:paraId="0A026020">
        <w:tblPrEx>
          <w:tblCellMar>
            <w:top w:w="0" w:type="dxa"/>
            <w:left w:w="108" w:type="dxa"/>
            <w:bottom w:w="0" w:type="dxa"/>
            <w:right w:w="108" w:type="dxa"/>
          </w:tblCellMar>
        </w:tblPrEx>
        <w:trPr>
          <w:trHeight w:val="640" w:hRule="atLeast"/>
        </w:trPr>
        <w:tc>
          <w:tcPr>
            <w:tcW w:w="8790" w:type="dxa"/>
            <w:gridSpan w:val="7"/>
            <w:tcBorders>
              <w:top w:val="nil"/>
              <w:left w:val="nil"/>
              <w:bottom w:val="nil"/>
              <w:right w:val="nil"/>
            </w:tcBorders>
            <w:shd w:val="clear" w:color="auto" w:fill="auto"/>
            <w:noWrap/>
            <w:vAlign w:val="center"/>
          </w:tcPr>
          <w:p w14:paraId="34B940EF">
            <w:pPr>
              <w:pStyle w:val="13"/>
              <w:ind w:firstLineChars="0"/>
              <w:jc w:val="center"/>
              <w:rPr>
                <w:rFonts w:ascii="宋体" w:hAnsi="宋体" w:eastAsia="宋体" w:cs="宋体"/>
                <w:b/>
                <w:sz w:val="24"/>
                <w:szCs w:val="24"/>
              </w:rPr>
            </w:pPr>
            <w:r>
              <w:rPr>
                <w:rFonts w:hint="eastAsia" w:ascii="宋体" w:hAnsi="宋体" w:eastAsia="宋体" w:cs="宋体"/>
                <w:b/>
                <w:sz w:val="24"/>
                <w:szCs w:val="24"/>
              </w:rPr>
              <w:t>202</w:t>
            </w:r>
            <w:r>
              <w:rPr>
                <w:rFonts w:hint="eastAsia" w:ascii="宋体" w:hAnsi="宋体" w:eastAsia="宋体" w:cs="宋体"/>
                <w:b/>
                <w:sz w:val="24"/>
                <w:szCs w:val="24"/>
                <w:lang w:val="en-US" w:eastAsia="zh-CN"/>
              </w:rPr>
              <w:t>6</w:t>
            </w:r>
            <w:r>
              <w:rPr>
                <w:rFonts w:hint="eastAsia" w:ascii="宋体" w:hAnsi="宋体" w:eastAsia="宋体" w:cs="宋体"/>
                <w:b/>
                <w:sz w:val="24"/>
                <w:szCs w:val="24"/>
              </w:rPr>
              <w:t>年桂林技师学院空调维修报价明细表：</w:t>
            </w:r>
          </w:p>
          <w:p w14:paraId="3721675D">
            <w:pPr>
              <w:widowControl/>
              <w:ind w:firstLine="3433" w:firstLineChars="1900"/>
              <w:textAlignment w:val="center"/>
              <w:rPr>
                <w:rFonts w:ascii="宋体" w:hAnsi="宋体" w:eastAsia="宋体" w:cs="宋体"/>
                <w:b/>
                <w:bCs/>
                <w:color w:val="000000"/>
                <w:sz w:val="18"/>
                <w:szCs w:val="18"/>
              </w:rPr>
            </w:pPr>
          </w:p>
        </w:tc>
      </w:tr>
      <w:tr w14:paraId="7D672F27">
        <w:tblPrEx>
          <w:tblCellMar>
            <w:top w:w="0" w:type="dxa"/>
            <w:left w:w="108" w:type="dxa"/>
            <w:bottom w:w="0" w:type="dxa"/>
            <w:right w:w="108" w:type="dxa"/>
          </w:tblCellMar>
        </w:tblPrEx>
        <w:trPr>
          <w:trHeight w:val="740" w:hRule="atLeast"/>
        </w:trPr>
        <w:tc>
          <w:tcPr>
            <w:tcW w:w="7100" w:type="dxa"/>
            <w:gridSpan w:val="5"/>
            <w:tcBorders>
              <w:top w:val="single" w:color="000000" w:sz="4" w:space="0"/>
              <w:left w:val="single" w:color="000000" w:sz="4" w:space="0"/>
              <w:bottom w:val="single" w:color="000000" w:sz="4" w:space="0"/>
              <w:right w:val="nil"/>
            </w:tcBorders>
            <w:shd w:val="clear" w:color="auto" w:fill="auto"/>
            <w:vAlign w:val="center"/>
          </w:tcPr>
          <w:p w14:paraId="7B4991A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 xml:space="preserve">       （一）、1-2匹空调维修、保养内容</w:t>
            </w:r>
          </w:p>
        </w:tc>
        <w:tc>
          <w:tcPr>
            <w:tcW w:w="1090" w:type="dxa"/>
            <w:tcBorders>
              <w:top w:val="single" w:color="000000" w:sz="4" w:space="0"/>
              <w:left w:val="nil"/>
              <w:bottom w:val="single" w:color="000000" w:sz="4" w:space="0"/>
              <w:right w:val="nil"/>
            </w:tcBorders>
            <w:shd w:val="clear" w:color="auto" w:fill="auto"/>
            <w:noWrap/>
            <w:vAlign w:val="center"/>
          </w:tcPr>
          <w:p w14:paraId="796BEBB9">
            <w:pPr>
              <w:jc w:val="left"/>
              <w:rPr>
                <w:rFonts w:ascii="宋体" w:hAnsi="宋体" w:eastAsia="宋体" w:cs="宋体"/>
                <w:color w:val="000000"/>
                <w:sz w:val="18"/>
                <w:szCs w:val="18"/>
              </w:rPr>
            </w:pPr>
          </w:p>
        </w:tc>
        <w:tc>
          <w:tcPr>
            <w:tcW w:w="600" w:type="dxa"/>
            <w:tcBorders>
              <w:top w:val="single" w:color="000000" w:sz="4" w:space="0"/>
              <w:left w:val="nil"/>
              <w:bottom w:val="single" w:color="000000" w:sz="4" w:space="0"/>
              <w:right w:val="single" w:color="000000" w:sz="4" w:space="0"/>
            </w:tcBorders>
            <w:shd w:val="clear" w:color="auto" w:fill="auto"/>
            <w:noWrap/>
            <w:vAlign w:val="center"/>
          </w:tcPr>
          <w:p w14:paraId="6B3C004F">
            <w:pPr>
              <w:jc w:val="left"/>
              <w:rPr>
                <w:rFonts w:ascii="宋体" w:hAnsi="宋体" w:eastAsia="宋体" w:cs="宋体"/>
                <w:color w:val="000000"/>
                <w:sz w:val="18"/>
                <w:szCs w:val="18"/>
              </w:rPr>
            </w:pPr>
          </w:p>
        </w:tc>
      </w:tr>
      <w:tr w14:paraId="24F4B705">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6F3B528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序号</w:t>
            </w:r>
          </w:p>
        </w:tc>
        <w:tc>
          <w:tcPr>
            <w:tcW w:w="4378" w:type="dxa"/>
            <w:tcBorders>
              <w:top w:val="nil"/>
              <w:left w:val="single" w:color="000000" w:sz="4" w:space="0"/>
              <w:bottom w:val="single" w:color="000000" w:sz="4" w:space="0"/>
              <w:right w:val="single" w:color="000000" w:sz="4" w:space="0"/>
            </w:tcBorders>
            <w:shd w:val="clear" w:color="auto" w:fill="auto"/>
            <w:vAlign w:val="center"/>
          </w:tcPr>
          <w:p w14:paraId="7A4BCB1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维修及保养项目(报维修其中一项价格)</w:t>
            </w:r>
          </w:p>
        </w:tc>
        <w:tc>
          <w:tcPr>
            <w:tcW w:w="490" w:type="dxa"/>
            <w:tcBorders>
              <w:top w:val="nil"/>
              <w:left w:val="single" w:color="000000" w:sz="4" w:space="0"/>
              <w:bottom w:val="single" w:color="000000" w:sz="4" w:space="0"/>
              <w:right w:val="single" w:color="000000" w:sz="4" w:space="0"/>
            </w:tcBorders>
            <w:shd w:val="clear" w:color="auto" w:fill="auto"/>
            <w:vAlign w:val="center"/>
          </w:tcPr>
          <w:p w14:paraId="22E8FF3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单位</w:t>
            </w:r>
          </w:p>
        </w:tc>
        <w:tc>
          <w:tcPr>
            <w:tcW w:w="610" w:type="dxa"/>
            <w:tcBorders>
              <w:top w:val="nil"/>
              <w:left w:val="single" w:color="000000" w:sz="4" w:space="0"/>
              <w:bottom w:val="single" w:color="000000" w:sz="4" w:space="0"/>
              <w:right w:val="single" w:color="000000" w:sz="4" w:space="0"/>
            </w:tcBorders>
            <w:shd w:val="clear" w:color="auto" w:fill="auto"/>
            <w:vAlign w:val="center"/>
          </w:tcPr>
          <w:p w14:paraId="2DFAE0B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数量①</w:t>
            </w:r>
          </w:p>
        </w:tc>
        <w:tc>
          <w:tcPr>
            <w:tcW w:w="1090" w:type="dxa"/>
            <w:tcBorders>
              <w:top w:val="nil"/>
              <w:left w:val="single" w:color="000000" w:sz="4" w:space="0"/>
              <w:bottom w:val="single" w:color="000000" w:sz="4" w:space="0"/>
              <w:right w:val="single" w:color="000000" w:sz="4" w:space="0"/>
            </w:tcBorders>
            <w:shd w:val="clear" w:color="auto" w:fill="auto"/>
            <w:vAlign w:val="center"/>
          </w:tcPr>
          <w:p w14:paraId="7FAFD6B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含税单价②</w:t>
            </w:r>
          </w:p>
        </w:tc>
        <w:tc>
          <w:tcPr>
            <w:tcW w:w="1090" w:type="dxa"/>
            <w:tcBorders>
              <w:top w:val="nil"/>
              <w:left w:val="single" w:color="000000" w:sz="4" w:space="0"/>
              <w:bottom w:val="single" w:color="000000" w:sz="4" w:space="0"/>
              <w:right w:val="single" w:color="000000" w:sz="4" w:space="0"/>
            </w:tcBorders>
            <w:shd w:val="clear" w:color="auto" w:fill="auto"/>
            <w:vAlign w:val="center"/>
          </w:tcPr>
          <w:p w14:paraId="5D64F25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小计       ③=①×②</w:t>
            </w:r>
          </w:p>
        </w:tc>
        <w:tc>
          <w:tcPr>
            <w:tcW w:w="600" w:type="dxa"/>
            <w:tcBorders>
              <w:top w:val="nil"/>
              <w:left w:val="single" w:color="000000" w:sz="4" w:space="0"/>
              <w:bottom w:val="single" w:color="000000" w:sz="4" w:space="0"/>
              <w:right w:val="single" w:color="000000" w:sz="4" w:space="0"/>
            </w:tcBorders>
            <w:shd w:val="clear" w:color="auto" w:fill="auto"/>
            <w:vAlign w:val="center"/>
          </w:tcPr>
          <w:p w14:paraId="3A5DDD4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备注</w:t>
            </w:r>
          </w:p>
        </w:tc>
      </w:tr>
      <w:tr w14:paraId="45F83D5E">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A35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8ED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不需更换配件的维修、调整人工费</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947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次</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980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B4C9">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7737">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1A02">
            <w:pPr>
              <w:jc w:val="center"/>
              <w:rPr>
                <w:rFonts w:ascii="宋体" w:hAnsi="宋体" w:eastAsia="宋体" w:cs="宋体"/>
                <w:color w:val="000000"/>
                <w:sz w:val="18"/>
                <w:szCs w:val="18"/>
              </w:rPr>
            </w:pPr>
          </w:p>
        </w:tc>
      </w:tr>
      <w:tr w14:paraId="7B762AB6">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213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467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更换内外机主板，内外机电机</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2C7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AF9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263F">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7FD9">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749A">
            <w:pPr>
              <w:jc w:val="center"/>
              <w:rPr>
                <w:rFonts w:ascii="宋体" w:hAnsi="宋体" w:eastAsia="宋体" w:cs="宋体"/>
                <w:color w:val="000000"/>
                <w:sz w:val="18"/>
                <w:szCs w:val="18"/>
              </w:rPr>
            </w:pPr>
          </w:p>
        </w:tc>
      </w:tr>
      <w:tr w14:paraId="3C43D3DF">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643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1BD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更换电容、步进电机、传感器，</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2DB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962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7CE4">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790C">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0152">
            <w:pPr>
              <w:jc w:val="center"/>
              <w:rPr>
                <w:rFonts w:ascii="宋体" w:hAnsi="宋体" w:eastAsia="宋体" w:cs="宋体"/>
                <w:color w:val="000000"/>
                <w:sz w:val="18"/>
                <w:szCs w:val="18"/>
              </w:rPr>
            </w:pPr>
          </w:p>
        </w:tc>
      </w:tr>
      <w:tr w14:paraId="33145DAA">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326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F41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更换蒸发器、冷凝器</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D4A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1C2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DA65">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7563">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2EB5">
            <w:pPr>
              <w:jc w:val="center"/>
              <w:rPr>
                <w:rFonts w:ascii="宋体" w:hAnsi="宋体" w:eastAsia="宋体" w:cs="宋体"/>
                <w:color w:val="000000"/>
                <w:sz w:val="18"/>
                <w:szCs w:val="18"/>
              </w:rPr>
            </w:pPr>
          </w:p>
        </w:tc>
      </w:tr>
      <w:tr w14:paraId="2CB664D4">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E5D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D3C0">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加压检漏、氧焊补漏、更换螺母、重扩喇叭口</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D4A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次</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C5B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A764">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485B">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68C7">
            <w:pPr>
              <w:jc w:val="center"/>
              <w:rPr>
                <w:rFonts w:ascii="宋体" w:hAnsi="宋体" w:eastAsia="宋体" w:cs="宋体"/>
                <w:color w:val="000000"/>
                <w:sz w:val="18"/>
                <w:szCs w:val="18"/>
              </w:rPr>
            </w:pPr>
          </w:p>
        </w:tc>
      </w:tr>
      <w:tr w14:paraId="5D335B6D">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A01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95E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补加冷媒</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E88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次</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5FC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D012">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9122">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B2FF">
            <w:pPr>
              <w:jc w:val="center"/>
              <w:rPr>
                <w:rFonts w:ascii="宋体" w:hAnsi="宋体" w:eastAsia="宋体" w:cs="宋体"/>
                <w:color w:val="000000"/>
                <w:sz w:val="18"/>
                <w:szCs w:val="18"/>
              </w:rPr>
            </w:pPr>
          </w:p>
        </w:tc>
      </w:tr>
      <w:tr w14:paraId="2D774A7F">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3E1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827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加铜管（含内外机连接线）（元/米）</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CE0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米</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B61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45D1">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542D">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6C90">
            <w:pPr>
              <w:jc w:val="center"/>
              <w:rPr>
                <w:rFonts w:ascii="宋体" w:hAnsi="宋体" w:eastAsia="宋体" w:cs="宋体"/>
                <w:color w:val="000000"/>
                <w:sz w:val="18"/>
                <w:szCs w:val="18"/>
              </w:rPr>
            </w:pPr>
          </w:p>
        </w:tc>
      </w:tr>
      <w:tr w14:paraId="7423E999">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07F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B50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加装电线、加装排水管（含保温棉）（元/米）</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F9A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米</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B79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1539">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ACAF">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AFA9">
            <w:pPr>
              <w:jc w:val="center"/>
              <w:rPr>
                <w:rFonts w:ascii="宋体" w:hAnsi="宋体" w:eastAsia="宋体" w:cs="宋体"/>
                <w:color w:val="000000"/>
                <w:sz w:val="18"/>
                <w:szCs w:val="18"/>
              </w:rPr>
            </w:pPr>
          </w:p>
        </w:tc>
      </w:tr>
      <w:tr w14:paraId="7E9CDF85">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D72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9</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F42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加装排水管、包保温棉（不含保温棉）（元/米）</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E06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米</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DF5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5635">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183F">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3562">
            <w:pPr>
              <w:jc w:val="center"/>
              <w:rPr>
                <w:rFonts w:ascii="宋体" w:hAnsi="宋体" w:eastAsia="宋体" w:cs="宋体"/>
                <w:color w:val="000000"/>
                <w:sz w:val="18"/>
                <w:szCs w:val="18"/>
              </w:rPr>
            </w:pPr>
          </w:p>
        </w:tc>
      </w:tr>
      <w:tr w14:paraId="4AC0E39B">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BF1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90F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遥控器、线控器</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77C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BD3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C4F8">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8D8B">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105E">
            <w:pPr>
              <w:jc w:val="center"/>
              <w:rPr>
                <w:rFonts w:ascii="宋体" w:hAnsi="宋体" w:eastAsia="宋体" w:cs="宋体"/>
                <w:color w:val="000000"/>
                <w:sz w:val="18"/>
                <w:szCs w:val="18"/>
              </w:rPr>
            </w:pPr>
          </w:p>
        </w:tc>
      </w:tr>
      <w:tr w14:paraId="10888339">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7C1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11</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EB3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处理漏水</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491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次</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0A3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533B">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80C2">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D52A">
            <w:pPr>
              <w:jc w:val="center"/>
              <w:rPr>
                <w:rFonts w:ascii="宋体" w:hAnsi="宋体" w:eastAsia="宋体" w:cs="宋体"/>
                <w:color w:val="000000"/>
                <w:sz w:val="18"/>
                <w:szCs w:val="18"/>
              </w:rPr>
            </w:pPr>
          </w:p>
        </w:tc>
      </w:tr>
      <w:tr w14:paraId="16F762AE">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D8F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12</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CBB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空调单拆费（元/套）</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3B5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套</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1DF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6403">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9E60">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CC8C">
            <w:pPr>
              <w:jc w:val="center"/>
              <w:rPr>
                <w:rFonts w:ascii="宋体" w:hAnsi="宋体" w:eastAsia="宋体" w:cs="宋体"/>
                <w:color w:val="000000"/>
                <w:sz w:val="18"/>
                <w:szCs w:val="18"/>
              </w:rPr>
            </w:pPr>
          </w:p>
        </w:tc>
      </w:tr>
      <w:tr w14:paraId="6E14D90C">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65C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13</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5D7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空调单装费（元/套）</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7AF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套</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F85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82BE">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D916">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A6BB">
            <w:pPr>
              <w:jc w:val="center"/>
              <w:rPr>
                <w:rFonts w:ascii="宋体" w:hAnsi="宋体" w:eastAsia="宋体" w:cs="宋体"/>
                <w:color w:val="000000"/>
                <w:sz w:val="18"/>
                <w:szCs w:val="18"/>
              </w:rPr>
            </w:pPr>
          </w:p>
        </w:tc>
      </w:tr>
      <w:tr w14:paraId="177FFDA6">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C1E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14</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5D2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空调拆装费（元/套）</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E77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套</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907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D299">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E402">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FC3D">
            <w:pPr>
              <w:jc w:val="center"/>
              <w:rPr>
                <w:rFonts w:ascii="宋体" w:hAnsi="宋体" w:eastAsia="宋体" w:cs="宋体"/>
                <w:color w:val="000000"/>
                <w:sz w:val="18"/>
                <w:szCs w:val="18"/>
              </w:rPr>
            </w:pPr>
          </w:p>
        </w:tc>
      </w:tr>
      <w:tr w14:paraId="2F8E7B7E">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FB6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60C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安装空调架</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A81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副</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5B9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B043">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D98A">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7417">
            <w:pPr>
              <w:jc w:val="center"/>
              <w:rPr>
                <w:rFonts w:ascii="宋体" w:hAnsi="宋体" w:eastAsia="宋体" w:cs="宋体"/>
                <w:color w:val="000000"/>
                <w:sz w:val="18"/>
                <w:szCs w:val="18"/>
              </w:rPr>
            </w:pPr>
          </w:p>
        </w:tc>
      </w:tr>
      <w:tr w14:paraId="429A18B3">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2F4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16</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FAD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砖墙打孔(墙厚＜300mm)</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F7B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359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FC7F">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9770">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9400">
            <w:pPr>
              <w:jc w:val="center"/>
              <w:rPr>
                <w:rFonts w:ascii="宋体" w:hAnsi="宋体" w:eastAsia="宋体" w:cs="宋体"/>
                <w:color w:val="000000"/>
                <w:sz w:val="18"/>
                <w:szCs w:val="18"/>
              </w:rPr>
            </w:pPr>
          </w:p>
        </w:tc>
      </w:tr>
      <w:tr w14:paraId="67E712BD">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82E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17</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00B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混凝土墙打孔(墙厚＜300mm)</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155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48F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19A3">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4AB7">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AA28">
            <w:pPr>
              <w:jc w:val="center"/>
              <w:rPr>
                <w:rFonts w:ascii="宋体" w:hAnsi="宋体" w:eastAsia="宋体" w:cs="宋体"/>
                <w:color w:val="000000"/>
                <w:sz w:val="18"/>
                <w:szCs w:val="18"/>
              </w:rPr>
            </w:pPr>
          </w:p>
        </w:tc>
      </w:tr>
      <w:tr w14:paraId="10AB48F0">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FD9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18</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648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简单清洗：内机</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73E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91C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0AB9">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C123">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2A0A">
            <w:pPr>
              <w:jc w:val="center"/>
              <w:rPr>
                <w:rFonts w:ascii="宋体" w:hAnsi="宋体" w:eastAsia="宋体" w:cs="宋体"/>
                <w:color w:val="000000"/>
                <w:sz w:val="18"/>
                <w:szCs w:val="18"/>
              </w:rPr>
            </w:pPr>
          </w:p>
        </w:tc>
      </w:tr>
      <w:tr w14:paraId="7362BB8D">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B4E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19</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490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简单清洗：外机</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3FF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DC8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32EF">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8611">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1546">
            <w:pPr>
              <w:jc w:val="center"/>
              <w:rPr>
                <w:rFonts w:ascii="宋体" w:hAnsi="宋体" w:eastAsia="宋体" w:cs="宋体"/>
                <w:color w:val="000000"/>
                <w:sz w:val="18"/>
                <w:szCs w:val="18"/>
              </w:rPr>
            </w:pPr>
          </w:p>
        </w:tc>
      </w:tr>
      <w:tr w14:paraId="36011D2F">
        <w:tblPrEx>
          <w:tblCellMar>
            <w:top w:w="0" w:type="dxa"/>
            <w:left w:w="108" w:type="dxa"/>
            <w:bottom w:w="0" w:type="dxa"/>
            <w:right w:w="108" w:type="dxa"/>
          </w:tblCellMar>
        </w:tblPrEx>
        <w:trPr>
          <w:trHeight w:val="8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819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w:t>
            </w:r>
          </w:p>
        </w:tc>
        <w:tc>
          <w:tcPr>
            <w:tcW w:w="4378" w:type="dxa"/>
            <w:tcBorders>
              <w:top w:val="single" w:color="000000" w:sz="4" w:space="0"/>
              <w:left w:val="single" w:color="000000" w:sz="4" w:space="0"/>
              <w:bottom w:val="nil"/>
              <w:right w:val="single" w:color="000000" w:sz="4" w:space="0"/>
            </w:tcBorders>
            <w:shd w:val="clear" w:color="auto" w:fill="auto"/>
            <w:vAlign w:val="center"/>
          </w:tcPr>
          <w:p w14:paraId="74F163D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深度清洗：内机：面框、盖板、导风叶片、风轮、蒸发器、水槽（接水盘）、风道、滤网、</w:t>
            </w:r>
          </w:p>
        </w:tc>
        <w:tc>
          <w:tcPr>
            <w:tcW w:w="490" w:type="dxa"/>
            <w:tcBorders>
              <w:top w:val="single" w:color="000000" w:sz="4" w:space="0"/>
              <w:left w:val="single" w:color="000000" w:sz="4" w:space="0"/>
              <w:bottom w:val="nil"/>
              <w:right w:val="single" w:color="000000" w:sz="4" w:space="0"/>
            </w:tcBorders>
            <w:shd w:val="clear" w:color="auto" w:fill="auto"/>
            <w:vAlign w:val="center"/>
          </w:tcPr>
          <w:p w14:paraId="270A4AA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CA1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nil"/>
              <w:right w:val="single" w:color="000000" w:sz="4" w:space="0"/>
            </w:tcBorders>
            <w:shd w:val="clear" w:color="auto" w:fill="auto"/>
            <w:vAlign w:val="center"/>
          </w:tcPr>
          <w:p w14:paraId="5E5B6BB4">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nil"/>
              <w:right w:val="single" w:color="000000" w:sz="4" w:space="0"/>
            </w:tcBorders>
            <w:shd w:val="clear" w:color="auto" w:fill="auto"/>
            <w:vAlign w:val="center"/>
          </w:tcPr>
          <w:p w14:paraId="7F18D52E">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nil"/>
              <w:right w:val="single" w:color="000000" w:sz="4" w:space="0"/>
            </w:tcBorders>
            <w:shd w:val="clear" w:color="auto" w:fill="auto"/>
            <w:vAlign w:val="center"/>
          </w:tcPr>
          <w:p w14:paraId="253AA2E1">
            <w:pPr>
              <w:jc w:val="center"/>
              <w:rPr>
                <w:rFonts w:ascii="宋体" w:hAnsi="宋体" w:eastAsia="宋体" w:cs="宋体"/>
                <w:color w:val="000000"/>
                <w:sz w:val="18"/>
                <w:szCs w:val="18"/>
              </w:rPr>
            </w:pPr>
          </w:p>
        </w:tc>
      </w:tr>
      <w:tr w14:paraId="78F3D184">
        <w:tblPrEx>
          <w:tblCellMar>
            <w:top w:w="0" w:type="dxa"/>
            <w:left w:w="108" w:type="dxa"/>
            <w:bottom w:w="0" w:type="dxa"/>
            <w:right w:w="108" w:type="dxa"/>
          </w:tblCellMar>
        </w:tblPrEx>
        <w:trPr>
          <w:trHeight w:val="8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FA74">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21</w:t>
            </w:r>
          </w:p>
        </w:tc>
        <w:tc>
          <w:tcPr>
            <w:tcW w:w="4378" w:type="dxa"/>
            <w:tcBorders>
              <w:top w:val="single" w:color="000000" w:sz="4" w:space="0"/>
              <w:left w:val="single" w:color="000000" w:sz="4" w:space="0"/>
              <w:bottom w:val="nil"/>
              <w:right w:val="single" w:color="000000" w:sz="4" w:space="0"/>
            </w:tcBorders>
            <w:shd w:val="clear" w:color="auto" w:fill="auto"/>
            <w:vAlign w:val="center"/>
          </w:tcPr>
          <w:p w14:paraId="7D13315C">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空调室外机KFR-35W-B01</w:t>
            </w:r>
          </w:p>
        </w:tc>
        <w:tc>
          <w:tcPr>
            <w:tcW w:w="490" w:type="dxa"/>
            <w:tcBorders>
              <w:top w:val="single" w:color="000000" w:sz="4" w:space="0"/>
              <w:left w:val="single" w:color="000000" w:sz="4" w:space="0"/>
              <w:bottom w:val="nil"/>
              <w:right w:val="single" w:color="000000" w:sz="4" w:space="0"/>
            </w:tcBorders>
            <w:shd w:val="clear" w:color="auto" w:fill="auto"/>
            <w:vAlign w:val="center"/>
          </w:tcPr>
          <w:p w14:paraId="163EFF03">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台</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6CB37">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1090" w:type="dxa"/>
            <w:tcBorders>
              <w:top w:val="single" w:color="000000" w:sz="4" w:space="0"/>
              <w:left w:val="single" w:color="000000" w:sz="4" w:space="0"/>
              <w:bottom w:val="nil"/>
              <w:right w:val="single" w:color="000000" w:sz="4" w:space="0"/>
            </w:tcBorders>
            <w:shd w:val="clear" w:color="auto" w:fill="auto"/>
            <w:vAlign w:val="center"/>
          </w:tcPr>
          <w:p w14:paraId="1C907AD9">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nil"/>
              <w:right w:val="single" w:color="000000" w:sz="4" w:space="0"/>
            </w:tcBorders>
            <w:shd w:val="clear" w:color="auto" w:fill="auto"/>
            <w:vAlign w:val="center"/>
          </w:tcPr>
          <w:p w14:paraId="7669A6FF">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nil"/>
              <w:right w:val="single" w:color="000000" w:sz="4" w:space="0"/>
            </w:tcBorders>
            <w:shd w:val="clear" w:color="auto" w:fill="auto"/>
            <w:vAlign w:val="center"/>
          </w:tcPr>
          <w:p w14:paraId="2BB0BDCE">
            <w:pPr>
              <w:jc w:val="center"/>
              <w:rPr>
                <w:rFonts w:ascii="宋体" w:hAnsi="宋体" w:eastAsia="宋体" w:cs="宋体"/>
                <w:color w:val="000000"/>
                <w:sz w:val="18"/>
                <w:szCs w:val="18"/>
              </w:rPr>
            </w:pPr>
          </w:p>
        </w:tc>
      </w:tr>
      <w:tr w14:paraId="05DE8E18">
        <w:tblPrEx>
          <w:tblCellMar>
            <w:top w:w="0" w:type="dxa"/>
            <w:left w:w="108" w:type="dxa"/>
            <w:bottom w:w="0" w:type="dxa"/>
            <w:right w:w="108" w:type="dxa"/>
          </w:tblCellMar>
        </w:tblPrEx>
        <w:trPr>
          <w:trHeight w:val="640" w:hRule="atLeast"/>
        </w:trPr>
        <w:tc>
          <w:tcPr>
            <w:tcW w:w="7100" w:type="dxa"/>
            <w:gridSpan w:val="5"/>
            <w:tcBorders>
              <w:top w:val="single" w:color="000000" w:sz="4" w:space="0"/>
              <w:left w:val="single" w:color="000000" w:sz="4" w:space="0"/>
              <w:bottom w:val="single" w:color="000000" w:sz="4" w:space="0"/>
              <w:right w:val="nil"/>
            </w:tcBorders>
            <w:shd w:val="clear" w:color="auto" w:fill="auto"/>
            <w:noWrap/>
            <w:vAlign w:val="center"/>
          </w:tcPr>
          <w:p w14:paraId="6B2726D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 xml:space="preserve">          （二）、3匹空调维修、保养内容</w:t>
            </w:r>
          </w:p>
        </w:tc>
        <w:tc>
          <w:tcPr>
            <w:tcW w:w="1090" w:type="dxa"/>
            <w:tcBorders>
              <w:top w:val="single" w:color="000000" w:sz="4" w:space="0"/>
              <w:left w:val="nil"/>
              <w:bottom w:val="single" w:color="000000" w:sz="4" w:space="0"/>
              <w:right w:val="nil"/>
            </w:tcBorders>
            <w:shd w:val="clear" w:color="auto" w:fill="auto"/>
            <w:vAlign w:val="center"/>
          </w:tcPr>
          <w:p w14:paraId="55B13F9B">
            <w:pPr>
              <w:jc w:val="center"/>
              <w:rPr>
                <w:rFonts w:ascii="宋体" w:hAnsi="宋体" w:eastAsia="宋体" w:cs="宋体"/>
                <w:color w:val="000000"/>
                <w:sz w:val="18"/>
                <w:szCs w:val="18"/>
              </w:rPr>
            </w:pPr>
          </w:p>
        </w:tc>
        <w:tc>
          <w:tcPr>
            <w:tcW w:w="600" w:type="dxa"/>
            <w:tcBorders>
              <w:top w:val="single" w:color="000000" w:sz="4" w:space="0"/>
              <w:left w:val="nil"/>
              <w:bottom w:val="single" w:color="000000" w:sz="4" w:space="0"/>
              <w:right w:val="single" w:color="000000" w:sz="4" w:space="0"/>
            </w:tcBorders>
            <w:shd w:val="clear" w:color="auto" w:fill="auto"/>
            <w:noWrap/>
            <w:vAlign w:val="center"/>
          </w:tcPr>
          <w:p w14:paraId="6F2587F3">
            <w:pPr>
              <w:jc w:val="left"/>
              <w:rPr>
                <w:rFonts w:ascii="宋体" w:hAnsi="宋体" w:eastAsia="宋体" w:cs="宋体"/>
                <w:color w:val="000000"/>
                <w:sz w:val="18"/>
                <w:szCs w:val="18"/>
              </w:rPr>
            </w:pPr>
          </w:p>
        </w:tc>
      </w:tr>
      <w:tr w14:paraId="0498DC7A">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2683EDE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w:t>
            </w:r>
          </w:p>
        </w:tc>
        <w:tc>
          <w:tcPr>
            <w:tcW w:w="4378" w:type="dxa"/>
            <w:tcBorders>
              <w:top w:val="nil"/>
              <w:left w:val="single" w:color="000000" w:sz="4" w:space="0"/>
              <w:bottom w:val="single" w:color="000000" w:sz="4" w:space="0"/>
              <w:right w:val="single" w:color="000000" w:sz="4" w:space="0"/>
            </w:tcBorders>
            <w:shd w:val="clear" w:color="auto" w:fill="auto"/>
            <w:vAlign w:val="center"/>
          </w:tcPr>
          <w:p w14:paraId="400EA3B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不需更换配件的维修、调整人工费</w:t>
            </w:r>
          </w:p>
        </w:tc>
        <w:tc>
          <w:tcPr>
            <w:tcW w:w="490" w:type="dxa"/>
            <w:tcBorders>
              <w:top w:val="nil"/>
              <w:left w:val="single" w:color="000000" w:sz="4" w:space="0"/>
              <w:bottom w:val="single" w:color="000000" w:sz="4" w:space="0"/>
              <w:right w:val="single" w:color="000000" w:sz="4" w:space="0"/>
            </w:tcBorders>
            <w:shd w:val="clear" w:color="auto" w:fill="auto"/>
            <w:vAlign w:val="center"/>
          </w:tcPr>
          <w:p w14:paraId="3E2BB54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次</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440E896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nil"/>
              <w:left w:val="single" w:color="000000" w:sz="4" w:space="0"/>
              <w:bottom w:val="single" w:color="000000" w:sz="4" w:space="0"/>
              <w:right w:val="single" w:color="000000" w:sz="4" w:space="0"/>
            </w:tcBorders>
            <w:shd w:val="clear" w:color="auto" w:fill="auto"/>
            <w:vAlign w:val="center"/>
          </w:tcPr>
          <w:p w14:paraId="300B2B75">
            <w:pPr>
              <w:jc w:val="center"/>
              <w:rPr>
                <w:rFonts w:ascii="宋体" w:hAnsi="宋体" w:eastAsia="宋体" w:cs="宋体"/>
                <w:color w:val="000000"/>
                <w:sz w:val="18"/>
                <w:szCs w:val="18"/>
              </w:rPr>
            </w:pPr>
          </w:p>
        </w:tc>
        <w:tc>
          <w:tcPr>
            <w:tcW w:w="1090" w:type="dxa"/>
            <w:tcBorders>
              <w:top w:val="nil"/>
              <w:left w:val="single" w:color="000000" w:sz="4" w:space="0"/>
              <w:bottom w:val="single" w:color="000000" w:sz="4" w:space="0"/>
              <w:right w:val="single" w:color="000000" w:sz="4" w:space="0"/>
            </w:tcBorders>
            <w:shd w:val="clear" w:color="auto" w:fill="auto"/>
            <w:vAlign w:val="center"/>
          </w:tcPr>
          <w:p w14:paraId="31AA5137">
            <w:pPr>
              <w:jc w:val="center"/>
              <w:rPr>
                <w:rFonts w:ascii="宋体" w:hAnsi="宋体" w:eastAsia="宋体" w:cs="宋体"/>
                <w:color w:val="000000"/>
                <w:sz w:val="18"/>
                <w:szCs w:val="18"/>
              </w:rPr>
            </w:pPr>
          </w:p>
        </w:tc>
        <w:tc>
          <w:tcPr>
            <w:tcW w:w="600" w:type="dxa"/>
            <w:tcBorders>
              <w:top w:val="nil"/>
              <w:left w:val="single" w:color="000000" w:sz="4" w:space="0"/>
              <w:bottom w:val="single" w:color="000000" w:sz="4" w:space="0"/>
              <w:right w:val="single" w:color="000000" w:sz="4" w:space="0"/>
            </w:tcBorders>
            <w:shd w:val="clear" w:color="auto" w:fill="auto"/>
            <w:vAlign w:val="center"/>
          </w:tcPr>
          <w:p w14:paraId="00D47EFB">
            <w:pPr>
              <w:jc w:val="center"/>
              <w:rPr>
                <w:rFonts w:ascii="宋体" w:hAnsi="宋体" w:eastAsia="宋体" w:cs="宋体"/>
                <w:color w:val="000000"/>
                <w:sz w:val="18"/>
                <w:szCs w:val="18"/>
              </w:rPr>
            </w:pPr>
          </w:p>
        </w:tc>
      </w:tr>
      <w:tr w14:paraId="5F80B1F0">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FF9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22</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368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更换接水盘</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E3B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1BDE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1E8E">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6DCB">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DF37">
            <w:pPr>
              <w:jc w:val="center"/>
              <w:rPr>
                <w:rFonts w:ascii="宋体" w:hAnsi="宋体" w:eastAsia="宋体" w:cs="宋体"/>
                <w:color w:val="000000"/>
                <w:sz w:val="18"/>
                <w:szCs w:val="18"/>
              </w:rPr>
            </w:pPr>
          </w:p>
        </w:tc>
      </w:tr>
      <w:tr w14:paraId="2E9E6D65">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6F5FDBE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23</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F10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更换内机主板、显示板、外机主板、内外机电机</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6E0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3381929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704B">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F7BA">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EACF">
            <w:pPr>
              <w:jc w:val="center"/>
              <w:rPr>
                <w:rFonts w:ascii="宋体" w:hAnsi="宋体" w:eastAsia="宋体" w:cs="宋体"/>
                <w:color w:val="000000"/>
                <w:sz w:val="18"/>
                <w:szCs w:val="18"/>
              </w:rPr>
            </w:pPr>
          </w:p>
        </w:tc>
      </w:tr>
      <w:tr w14:paraId="04784093">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A5C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24</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6AA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更换四通阀线圈、变压器、感温包、接收头、按键</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2CE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DC2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462F">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B4EB">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606F">
            <w:pPr>
              <w:jc w:val="center"/>
              <w:rPr>
                <w:rFonts w:ascii="宋体" w:hAnsi="宋体" w:eastAsia="宋体" w:cs="宋体"/>
                <w:color w:val="000000"/>
                <w:sz w:val="18"/>
                <w:szCs w:val="18"/>
              </w:rPr>
            </w:pPr>
          </w:p>
        </w:tc>
      </w:tr>
      <w:tr w14:paraId="52BD2952">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24A27FA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25</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6CF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更换交流接触器、继电器</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135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4FE4922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83E5">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1ED5">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A990">
            <w:pPr>
              <w:jc w:val="center"/>
              <w:rPr>
                <w:rFonts w:ascii="宋体" w:hAnsi="宋体" w:eastAsia="宋体" w:cs="宋体"/>
                <w:color w:val="000000"/>
                <w:sz w:val="18"/>
                <w:szCs w:val="18"/>
              </w:rPr>
            </w:pPr>
          </w:p>
        </w:tc>
      </w:tr>
      <w:tr w14:paraId="4488F1D4">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C8F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26</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A2A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更换电容、步进电机、电流互感器、热过载、限温器</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F2B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DAD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2438">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2611">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923A">
            <w:pPr>
              <w:jc w:val="center"/>
              <w:rPr>
                <w:rFonts w:ascii="宋体" w:hAnsi="宋体" w:eastAsia="宋体" w:cs="宋体"/>
                <w:color w:val="000000"/>
                <w:sz w:val="18"/>
                <w:szCs w:val="18"/>
              </w:rPr>
            </w:pPr>
          </w:p>
        </w:tc>
      </w:tr>
      <w:tr w14:paraId="27153BA6">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6652CDD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27</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F7A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更换室内、外机风扇电机</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CF0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607EAAA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F443">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6947">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18DB">
            <w:pPr>
              <w:jc w:val="center"/>
              <w:rPr>
                <w:rFonts w:ascii="宋体" w:hAnsi="宋体" w:eastAsia="宋体" w:cs="宋体"/>
                <w:color w:val="000000"/>
                <w:sz w:val="18"/>
                <w:szCs w:val="18"/>
              </w:rPr>
            </w:pPr>
          </w:p>
        </w:tc>
      </w:tr>
      <w:tr w14:paraId="0EEA67C3">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876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28</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5DA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更换蒸发器、冷凝器</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9FC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875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CB17">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A32E">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47DC">
            <w:pPr>
              <w:jc w:val="center"/>
              <w:rPr>
                <w:rFonts w:ascii="宋体" w:hAnsi="宋体" w:eastAsia="宋体" w:cs="宋体"/>
                <w:color w:val="000000"/>
                <w:sz w:val="18"/>
                <w:szCs w:val="18"/>
              </w:rPr>
            </w:pPr>
          </w:p>
        </w:tc>
      </w:tr>
      <w:tr w14:paraId="7F021BCF">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7BE7C18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29</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778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更换四通阀</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BC4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7AA65F9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769F">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15E4">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60E2">
            <w:pPr>
              <w:jc w:val="center"/>
              <w:rPr>
                <w:rFonts w:ascii="宋体" w:hAnsi="宋体" w:eastAsia="宋体" w:cs="宋体"/>
                <w:color w:val="000000"/>
                <w:sz w:val="18"/>
                <w:szCs w:val="18"/>
              </w:rPr>
            </w:pPr>
          </w:p>
        </w:tc>
      </w:tr>
      <w:tr w14:paraId="531F7348">
        <w:tblPrEx>
          <w:tblCellMar>
            <w:top w:w="0" w:type="dxa"/>
            <w:left w:w="108" w:type="dxa"/>
            <w:bottom w:w="0" w:type="dxa"/>
            <w:right w:w="108" w:type="dxa"/>
          </w:tblCellMar>
        </w:tblPrEx>
        <w:trPr>
          <w:trHeight w:val="86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A61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748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更换过滤器、截止阀、单向阀、接头、三通、弯头、分配器、高压低压保护装置</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C82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948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E32E">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92CD">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17DE">
            <w:pPr>
              <w:jc w:val="center"/>
              <w:rPr>
                <w:rFonts w:ascii="宋体" w:hAnsi="宋体" w:eastAsia="宋体" w:cs="宋体"/>
                <w:color w:val="000000"/>
                <w:sz w:val="18"/>
                <w:szCs w:val="18"/>
              </w:rPr>
            </w:pPr>
          </w:p>
        </w:tc>
      </w:tr>
      <w:tr w14:paraId="6EA0E861">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5E5B44D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BC5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加压检漏、氧焊补漏、更换螺母、重扩喇叭口</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928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次</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208BC27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786F">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9293">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B56F">
            <w:pPr>
              <w:jc w:val="center"/>
              <w:rPr>
                <w:rFonts w:ascii="宋体" w:hAnsi="宋体" w:eastAsia="宋体" w:cs="宋体"/>
                <w:color w:val="000000"/>
                <w:sz w:val="18"/>
                <w:szCs w:val="18"/>
              </w:rPr>
            </w:pPr>
          </w:p>
        </w:tc>
      </w:tr>
      <w:tr w14:paraId="42F981BC">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7E6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32</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3DC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更换压缩机</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E69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A2B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6A61">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ABD2">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52EF">
            <w:pPr>
              <w:jc w:val="center"/>
              <w:rPr>
                <w:rFonts w:ascii="宋体" w:hAnsi="宋体" w:eastAsia="宋体" w:cs="宋体"/>
                <w:color w:val="000000"/>
                <w:sz w:val="18"/>
                <w:szCs w:val="18"/>
              </w:rPr>
            </w:pPr>
          </w:p>
        </w:tc>
      </w:tr>
      <w:tr w14:paraId="6B9F3C30">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3E5066A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33</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8FC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补加冷媒</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92A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次</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52ECC20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95A5">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F479">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FBB4">
            <w:pPr>
              <w:jc w:val="center"/>
              <w:rPr>
                <w:rFonts w:ascii="宋体" w:hAnsi="宋体" w:eastAsia="宋体" w:cs="宋体"/>
                <w:color w:val="000000"/>
                <w:sz w:val="18"/>
                <w:szCs w:val="18"/>
              </w:rPr>
            </w:pPr>
          </w:p>
        </w:tc>
      </w:tr>
      <w:tr w14:paraId="0079DAF1">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5F2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34</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CB0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加铜管（含内外机连接线）（元/米）</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93E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米</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5FE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E2EE">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3FA7">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E652">
            <w:pPr>
              <w:jc w:val="center"/>
              <w:rPr>
                <w:rFonts w:ascii="宋体" w:hAnsi="宋体" w:eastAsia="宋体" w:cs="宋体"/>
                <w:color w:val="000000"/>
                <w:sz w:val="18"/>
                <w:szCs w:val="18"/>
              </w:rPr>
            </w:pPr>
          </w:p>
        </w:tc>
      </w:tr>
      <w:tr w14:paraId="556B8EA6">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012A20E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35</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C7F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加装电线、加装排水管（含保温棉）（元/米）</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FC7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米</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1B63C86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B50D">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E9F0">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801A">
            <w:pPr>
              <w:jc w:val="center"/>
              <w:rPr>
                <w:rFonts w:ascii="宋体" w:hAnsi="宋体" w:eastAsia="宋体" w:cs="宋体"/>
                <w:color w:val="000000"/>
                <w:sz w:val="18"/>
                <w:szCs w:val="18"/>
              </w:rPr>
            </w:pPr>
          </w:p>
        </w:tc>
      </w:tr>
      <w:tr w14:paraId="6C6400EE">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C1A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36</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671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加装排水管、包保温棉（不含保温棉）（元/米）</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FFD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米</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284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7402">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143A">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BA58">
            <w:pPr>
              <w:jc w:val="center"/>
              <w:rPr>
                <w:rFonts w:ascii="宋体" w:hAnsi="宋体" w:eastAsia="宋体" w:cs="宋体"/>
                <w:color w:val="000000"/>
                <w:sz w:val="18"/>
                <w:szCs w:val="18"/>
              </w:rPr>
            </w:pPr>
          </w:p>
        </w:tc>
      </w:tr>
      <w:tr w14:paraId="191F9B86">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0903514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37</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FA1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遥控器、线控器</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5F6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D2F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A1C4">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837F">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E5CA">
            <w:pPr>
              <w:jc w:val="center"/>
              <w:rPr>
                <w:rFonts w:ascii="宋体" w:hAnsi="宋体" w:eastAsia="宋体" w:cs="宋体"/>
                <w:color w:val="000000"/>
                <w:sz w:val="18"/>
                <w:szCs w:val="18"/>
              </w:rPr>
            </w:pPr>
          </w:p>
        </w:tc>
      </w:tr>
      <w:tr w14:paraId="08F88726">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33E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38</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B4F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处理漏水</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7D3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次</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6E2709E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0FC9">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3D3B">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1A7B">
            <w:pPr>
              <w:jc w:val="center"/>
              <w:rPr>
                <w:rFonts w:ascii="宋体" w:hAnsi="宋体" w:eastAsia="宋体" w:cs="宋体"/>
                <w:color w:val="000000"/>
                <w:sz w:val="18"/>
                <w:szCs w:val="18"/>
              </w:rPr>
            </w:pPr>
          </w:p>
        </w:tc>
      </w:tr>
      <w:tr w14:paraId="02EE0ABC">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4CD3FFC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CDC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空调单拆费（元/套）</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FE8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套</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BCF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96E3">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F8C2">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72D7">
            <w:pPr>
              <w:jc w:val="center"/>
              <w:rPr>
                <w:rFonts w:ascii="宋体" w:hAnsi="宋体" w:eastAsia="宋体" w:cs="宋体"/>
                <w:color w:val="000000"/>
                <w:sz w:val="18"/>
                <w:szCs w:val="18"/>
              </w:rPr>
            </w:pPr>
          </w:p>
        </w:tc>
      </w:tr>
      <w:tr w14:paraId="18AA68A1">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6B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40</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963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空调单装费（元/套）</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AB6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套</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4E9EA7F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488E">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2B2F">
            <w:pPr>
              <w:ind w:firstLine="360" w:firstLineChars="200"/>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0B2E">
            <w:pPr>
              <w:jc w:val="center"/>
              <w:rPr>
                <w:rFonts w:ascii="宋体" w:hAnsi="宋体" w:eastAsia="宋体" w:cs="宋体"/>
                <w:color w:val="000000"/>
                <w:sz w:val="18"/>
                <w:szCs w:val="18"/>
              </w:rPr>
            </w:pPr>
          </w:p>
        </w:tc>
      </w:tr>
      <w:tr w14:paraId="27F5608D">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3CB9DED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41</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8E1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空调拆装费（元/套）</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C4D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套</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6AB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385B">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377E">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DA48">
            <w:pPr>
              <w:jc w:val="center"/>
              <w:rPr>
                <w:rFonts w:ascii="宋体" w:hAnsi="宋体" w:eastAsia="宋体" w:cs="宋体"/>
                <w:color w:val="000000"/>
                <w:sz w:val="18"/>
                <w:szCs w:val="18"/>
              </w:rPr>
            </w:pPr>
          </w:p>
        </w:tc>
      </w:tr>
      <w:tr w14:paraId="050DC6C7">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123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42</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ECC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安装空调架</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931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副</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37AB615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887F">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E194">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3479">
            <w:pPr>
              <w:jc w:val="center"/>
              <w:rPr>
                <w:rFonts w:ascii="宋体" w:hAnsi="宋体" w:eastAsia="宋体" w:cs="宋体"/>
                <w:color w:val="000000"/>
                <w:sz w:val="18"/>
                <w:szCs w:val="18"/>
              </w:rPr>
            </w:pPr>
          </w:p>
        </w:tc>
      </w:tr>
      <w:tr w14:paraId="656D254C">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1A70723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43</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3F9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砖墙打孔(墙厚＜300mm)</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D79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0FE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630A">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3067">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2E12">
            <w:pPr>
              <w:jc w:val="center"/>
              <w:rPr>
                <w:rFonts w:ascii="宋体" w:hAnsi="宋体" w:eastAsia="宋体" w:cs="宋体"/>
                <w:color w:val="000000"/>
                <w:sz w:val="18"/>
                <w:szCs w:val="18"/>
              </w:rPr>
            </w:pPr>
          </w:p>
        </w:tc>
      </w:tr>
      <w:tr w14:paraId="03C963FC">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A76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44</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90A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混凝土墙打孔(墙厚＜300mm)</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D19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2AC1F36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873B">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9BB6">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CD80">
            <w:pPr>
              <w:jc w:val="center"/>
              <w:rPr>
                <w:rFonts w:ascii="宋体" w:hAnsi="宋体" w:eastAsia="宋体" w:cs="宋体"/>
                <w:color w:val="000000"/>
                <w:sz w:val="18"/>
                <w:szCs w:val="18"/>
              </w:rPr>
            </w:pPr>
          </w:p>
        </w:tc>
      </w:tr>
      <w:tr w14:paraId="6CF16294">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376A64C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45</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089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简单清洗：内机</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90D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12E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7804">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0067">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455C">
            <w:pPr>
              <w:jc w:val="center"/>
              <w:rPr>
                <w:rFonts w:ascii="宋体" w:hAnsi="宋体" w:eastAsia="宋体" w:cs="宋体"/>
                <w:color w:val="000000"/>
                <w:sz w:val="18"/>
                <w:szCs w:val="18"/>
              </w:rPr>
            </w:pPr>
          </w:p>
        </w:tc>
      </w:tr>
      <w:tr w14:paraId="061D2B9C">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27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46</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0A4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简单清洗：外机</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426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59B33ED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6DFD">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2347">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1541">
            <w:pPr>
              <w:jc w:val="center"/>
              <w:rPr>
                <w:rFonts w:ascii="宋体" w:hAnsi="宋体" w:eastAsia="宋体" w:cs="宋体"/>
                <w:color w:val="000000"/>
                <w:sz w:val="18"/>
                <w:szCs w:val="18"/>
              </w:rPr>
            </w:pPr>
          </w:p>
        </w:tc>
      </w:tr>
      <w:tr w14:paraId="652C0261">
        <w:tblPrEx>
          <w:tblCellMar>
            <w:top w:w="0" w:type="dxa"/>
            <w:left w:w="108" w:type="dxa"/>
            <w:bottom w:w="0" w:type="dxa"/>
            <w:right w:w="108" w:type="dxa"/>
          </w:tblCellMar>
        </w:tblPrEx>
        <w:trPr>
          <w:trHeight w:val="8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1CA82AB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47</w:t>
            </w:r>
          </w:p>
        </w:tc>
        <w:tc>
          <w:tcPr>
            <w:tcW w:w="4378" w:type="dxa"/>
            <w:tcBorders>
              <w:top w:val="single" w:color="000000" w:sz="4" w:space="0"/>
              <w:left w:val="single" w:color="000000" w:sz="4" w:space="0"/>
              <w:bottom w:val="nil"/>
              <w:right w:val="single" w:color="000000" w:sz="4" w:space="0"/>
            </w:tcBorders>
            <w:shd w:val="clear" w:color="auto" w:fill="auto"/>
            <w:vAlign w:val="center"/>
          </w:tcPr>
          <w:p w14:paraId="129CBDA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深度清洗：内机：面框、盖板、导风叶片、风轮、蒸发器、水槽（接水盘）、风道、滤网、</w:t>
            </w:r>
          </w:p>
        </w:tc>
        <w:tc>
          <w:tcPr>
            <w:tcW w:w="490" w:type="dxa"/>
            <w:tcBorders>
              <w:top w:val="single" w:color="000000" w:sz="4" w:space="0"/>
              <w:left w:val="single" w:color="000000" w:sz="4" w:space="0"/>
              <w:bottom w:val="nil"/>
              <w:right w:val="single" w:color="000000" w:sz="4" w:space="0"/>
            </w:tcBorders>
            <w:shd w:val="clear" w:color="auto" w:fill="auto"/>
            <w:vAlign w:val="center"/>
          </w:tcPr>
          <w:p w14:paraId="6BD129B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127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nil"/>
              <w:right w:val="single" w:color="000000" w:sz="4" w:space="0"/>
            </w:tcBorders>
            <w:shd w:val="clear" w:color="auto" w:fill="auto"/>
            <w:vAlign w:val="center"/>
          </w:tcPr>
          <w:p w14:paraId="30A425EF">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nil"/>
              <w:right w:val="single" w:color="000000" w:sz="4" w:space="0"/>
            </w:tcBorders>
            <w:shd w:val="clear" w:color="auto" w:fill="auto"/>
            <w:vAlign w:val="center"/>
          </w:tcPr>
          <w:p w14:paraId="47659E7E">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nil"/>
              <w:right w:val="single" w:color="000000" w:sz="4" w:space="0"/>
            </w:tcBorders>
            <w:shd w:val="clear" w:color="auto" w:fill="auto"/>
            <w:vAlign w:val="center"/>
          </w:tcPr>
          <w:p w14:paraId="11ED84E9">
            <w:pPr>
              <w:jc w:val="center"/>
              <w:rPr>
                <w:rFonts w:ascii="宋体" w:hAnsi="宋体" w:eastAsia="宋体" w:cs="宋体"/>
                <w:color w:val="000000"/>
                <w:sz w:val="18"/>
                <w:szCs w:val="18"/>
              </w:rPr>
            </w:pPr>
          </w:p>
        </w:tc>
      </w:tr>
      <w:tr w14:paraId="6402212A">
        <w:tblPrEx>
          <w:tblCellMar>
            <w:top w:w="0" w:type="dxa"/>
            <w:left w:w="108" w:type="dxa"/>
            <w:bottom w:w="0" w:type="dxa"/>
            <w:right w:w="108" w:type="dxa"/>
          </w:tblCellMar>
        </w:tblPrEx>
        <w:trPr>
          <w:trHeight w:val="8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5F9F9944">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48</w:t>
            </w:r>
          </w:p>
        </w:tc>
        <w:tc>
          <w:tcPr>
            <w:tcW w:w="4378" w:type="dxa"/>
            <w:tcBorders>
              <w:top w:val="single" w:color="000000" w:sz="4" w:space="0"/>
              <w:left w:val="single" w:color="000000" w:sz="4" w:space="0"/>
              <w:bottom w:val="nil"/>
              <w:right w:val="single" w:color="000000" w:sz="4" w:space="0"/>
            </w:tcBorders>
            <w:shd w:val="clear" w:color="auto" w:fill="auto"/>
            <w:vAlign w:val="center"/>
          </w:tcPr>
          <w:p w14:paraId="4D39DF47">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空调室外机KFR-72W-B01（3匹）</w:t>
            </w:r>
          </w:p>
        </w:tc>
        <w:tc>
          <w:tcPr>
            <w:tcW w:w="490" w:type="dxa"/>
            <w:tcBorders>
              <w:top w:val="single" w:color="000000" w:sz="4" w:space="0"/>
              <w:left w:val="single" w:color="000000" w:sz="4" w:space="0"/>
              <w:bottom w:val="nil"/>
              <w:right w:val="single" w:color="000000" w:sz="4" w:space="0"/>
            </w:tcBorders>
            <w:shd w:val="clear" w:color="auto" w:fill="auto"/>
            <w:vAlign w:val="center"/>
          </w:tcPr>
          <w:p w14:paraId="477151A1">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台</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F568">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1090" w:type="dxa"/>
            <w:tcBorders>
              <w:top w:val="single" w:color="000000" w:sz="4" w:space="0"/>
              <w:left w:val="single" w:color="000000" w:sz="4" w:space="0"/>
              <w:bottom w:val="nil"/>
              <w:right w:val="single" w:color="000000" w:sz="4" w:space="0"/>
            </w:tcBorders>
            <w:shd w:val="clear" w:color="auto" w:fill="auto"/>
            <w:vAlign w:val="center"/>
          </w:tcPr>
          <w:p w14:paraId="2073A632">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nil"/>
              <w:right w:val="single" w:color="000000" w:sz="4" w:space="0"/>
            </w:tcBorders>
            <w:shd w:val="clear" w:color="auto" w:fill="auto"/>
            <w:vAlign w:val="center"/>
          </w:tcPr>
          <w:p w14:paraId="1797C9B7">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nil"/>
              <w:right w:val="single" w:color="000000" w:sz="4" w:space="0"/>
            </w:tcBorders>
            <w:shd w:val="clear" w:color="auto" w:fill="auto"/>
            <w:vAlign w:val="center"/>
          </w:tcPr>
          <w:p w14:paraId="651CD883">
            <w:pPr>
              <w:jc w:val="center"/>
              <w:rPr>
                <w:rFonts w:ascii="宋体" w:hAnsi="宋体" w:eastAsia="宋体" w:cs="宋体"/>
                <w:color w:val="000000"/>
                <w:sz w:val="18"/>
                <w:szCs w:val="18"/>
              </w:rPr>
            </w:pPr>
          </w:p>
        </w:tc>
      </w:tr>
      <w:tr w14:paraId="067F1ADB">
        <w:tblPrEx>
          <w:tblCellMar>
            <w:top w:w="0" w:type="dxa"/>
            <w:left w:w="108" w:type="dxa"/>
            <w:bottom w:w="0" w:type="dxa"/>
            <w:right w:w="108" w:type="dxa"/>
          </w:tblCellMar>
        </w:tblPrEx>
        <w:trPr>
          <w:trHeight w:val="640" w:hRule="atLeast"/>
        </w:trPr>
        <w:tc>
          <w:tcPr>
            <w:tcW w:w="7100" w:type="dxa"/>
            <w:gridSpan w:val="5"/>
            <w:tcBorders>
              <w:top w:val="single" w:color="000000" w:sz="4" w:space="0"/>
              <w:left w:val="single" w:color="000000" w:sz="4" w:space="0"/>
              <w:bottom w:val="single" w:color="000000" w:sz="4" w:space="0"/>
              <w:right w:val="nil"/>
            </w:tcBorders>
            <w:shd w:val="clear" w:color="auto" w:fill="auto"/>
            <w:noWrap/>
            <w:vAlign w:val="center"/>
          </w:tcPr>
          <w:p w14:paraId="32826F2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 xml:space="preserve">               （三）、5匹空调维修、保养内容</w:t>
            </w:r>
          </w:p>
        </w:tc>
        <w:tc>
          <w:tcPr>
            <w:tcW w:w="1090" w:type="dxa"/>
            <w:tcBorders>
              <w:top w:val="single" w:color="000000" w:sz="4" w:space="0"/>
              <w:left w:val="nil"/>
              <w:bottom w:val="single" w:color="000000" w:sz="4" w:space="0"/>
              <w:right w:val="nil"/>
            </w:tcBorders>
            <w:shd w:val="clear" w:color="auto" w:fill="auto"/>
            <w:vAlign w:val="center"/>
          </w:tcPr>
          <w:p w14:paraId="6ABF9D99">
            <w:pPr>
              <w:jc w:val="center"/>
              <w:rPr>
                <w:rFonts w:ascii="宋体" w:hAnsi="宋体" w:eastAsia="宋体" w:cs="宋体"/>
                <w:color w:val="000000"/>
                <w:sz w:val="18"/>
                <w:szCs w:val="18"/>
              </w:rPr>
            </w:pPr>
          </w:p>
        </w:tc>
        <w:tc>
          <w:tcPr>
            <w:tcW w:w="600" w:type="dxa"/>
            <w:tcBorders>
              <w:top w:val="single" w:color="000000" w:sz="4" w:space="0"/>
              <w:left w:val="nil"/>
              <w:bottom w:val="single" w:color="000000" w:sz="4" w:space="0"/>
              <w:right w:val="single" w:color="000000" w:sz="4" w:space="0"/>
            </w:tcBorders>
            <w:shd w:val="clear" w:color="auto" w:fill="auto"/>
            <w:noWrap/>
            <w:vAlign w:val="center"/>
          </w:tcPr>
          <w:p w14:paraId="7BFFB9F6">
            <w:pPr>
              <w:jc w:val="left"/>
              <w:rPr>
                <w:rFonts w:ascii="宋体" w:hAnsi="宋体" w:eastAsia="宋体" w:cs="宋体"/>
                <w:color w:val="000000"/>
                <w:sz w:val="18"/>
                <w:szCs w:val="18"/>
              </w:rPr>
            </w:pPr>
          </w:p>
        </w:tc>
      </w:tr>
      <w:tr w14:paraId="0A98D80E">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524112C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48</w:t>
            </w:r>
          </w:p>
        </w:tc>
        <w:tc>
          <w:tcPr>
            <w:tcW w:w="4378" w:type="dxa"/>
            <w:tcBorders>
              <w:top w:val="nil"/>
              <w:left w:val="single" w:color="000000" w:sz="4" w:space="0"/>
              <w:bottom w:val="single" w:color="000000" w:sz="4" w:space="0"/>
              <w:right w:val="single" w:color="000000" w:sz="4" w:space="0"/>
            </w:tcBorders>
            <w:shd w:val="clear" w:color="auto" w:fill="auto"/>
            <w:vAlign w:val="center"/>
          </w:tcPr>
          <w:p w14:paraId="63148DC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更换离心贯流、轴流风叶</w:t>
            </w:r>
          </w:p>
        </w:tc>
        <w:tc>
          <w:tcPr>
            <w:tcW w:w="490" w:type="dxa"/>
            <w:tcBorders>
              <w:top w:val="nil"/>
              <w:left w:val="single" w:color="000000" w:sz="4" w:space="0"/>
              <w:bottom w:val="single" w:color="000000" w:sz="4" w:space="0"/>
              <w:right w:val="single" w:color="000000" w:sz="4" w:space="0"/>
            </w:tcBorders>
            <w:shd w:val="clear" w:color="auto" w:fill="auto"/>
            <w:vAlign w:val="center"/>
          </w:tcPr>
          <w:p w14:paraId="29183C4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3961A51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nil"/>
              <w:left w:val="single" w:color="000000" w:sz="4" w:space="0"/>
              <w:bottom w:val="single" w:color="000000" w:sz="4" w:space="0"/>
              <w:right w:val="single" w:color="000000" w:sz="4" w:space="0"/>
            </w:tcBorders>
            <w:shd w:val="clear" w:color="auto" w:fill="auto"/>
            <w:vAlign w:val="center"/>
          </w:tcPr>
          <w:p w14:paraId="14C511DF">
            <w:pPr>
              <w:jc w:val="center"/>
              <w:rPr>
                <w:rFonts w:ascii="宋体" w:hAnsi="宋体" w:eastAsia="宋体" w:cs="宋体"/>
                <w:color w:val="000000"/>
                <w:sz w:val="18"/>
                <w:szCs w:val="18"/>
              </w:rPr>
            </w:pPr>
          </w:p>
        </w:tc>
        <w:tc>
          <w:tcPr>
            <w:tcW w:w="1090" w:type="dxa"/>
            <w:tcBorders>
              <w:top w:val="nil"/>
              <w:left w:val="single" w:color="000000" w:sz="4" w:space="0"/>
              <w:bottom w:val="single" w:color="000000" w:sz="4" w:space="0"/>
              <w:right w:val="single" w:color="000000" w:sz="4" w:space="0"/>
            </w:tcBorders>
            <w:shd w:val="clear" w:color="auto" w:fill="auto"/>
            <w:vAlign w:val="center"/>
          </w:tcPr>
          <w:p w14:paraId="78108260">
            <w:pPr>
              <w:jc w:val="center"/>
              <w:rPr>
                <w:rFonts w:ascii="宋体" w:hAnsi="宋体" w:eastAsia="宋体" w:cs="宋体"/>
                <w:color w:val="000000"/>
                <w:sz w:val="18"/>
                <w:szCs w:val="18"/>
              </w:rPr>
            </w:pPr>
          </w:p>
        </w:tc>
        <w:tc>
          <w:tcPr>
            <w:tcW w:w="600" w:type="dxa"/>
            <w:tcBorders>
              <w:top w:val="nil"/>
              <w:left w:val="single" w:color="000000" w:sz="4" w:space="0"/>
              <w:bottom w:val="single" w:color="000000" w:sz="4" w:space="0"/>
              <w:right w:val="single" w:color="000000" w:sz="4" w:space="0"/>
            </w:tcBorders>
            <w:shd w:val="clear" w:color="auto" w:fill="auto"/>
            <w:vAlign w:val="center"/>
          </w:tcPr>
          <w:p w14:paraId="2690E6FA">
            <w:pPr>
              <w:jc w:val="center"/>
              <w:rPr>
                <w:rFonts w:ascii="宋体" w:hAnsi="宋体" w:eastAsia="宋体" w:cs="宋体"/>
                <w:color w:val="000000"/>
                <w:sz w:val="18"/>
                <w:szCs w:val="18"/>
              </w:rPr>
            </w:pPr>
          </w:p>
        </w:tc>
      </w:tr>
      <w:tr w14:paraId="02CFCFFF">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DED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49</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ADC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不需更换配件的维修、调整人工费</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99D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次</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2E4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C1AA">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6105">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5962">
            <w:pPr>
              <w:jc w:val="center"/>
              <w:rPr>
                <w:rFonts w:ascii="宋体" w:hAnsi="宋体" w:eastAsia="宋体" w:cs="宋体"/>
                <w:color w:val="000000"/>
                <w:sz w:val="18"/>
                <w:szCs w:val="18"/>
              </w:rPr>
            </w:pPr>
          </w:p>
        </w:tc>
      </w:tr>
      <w:tr w14:paraId="27E3079C">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4DF5963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50</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980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更换接水盘</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F80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4B10DB4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A48E">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9B0F">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6B67">
            <w:pPr>
              <w:jc w:val="center"/>
              <w:rPr>
                <w:rFonts w:ascii="宋体" w:hAnsi="宋体" w:eastAsia="宋体" w:cs="宋体"/>
                <w:color w:val="000000"/>
                <w:sz w:val="18"/>
                <w:szCs w:val="18"/>
              </w:rPr>
            </w:pPr>
          </w:p>
        </w:tc>
      </w:tr>
      <w:tr w14:paraId="6024689D">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2F5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51</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E7A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更换内机主板、显示板、外机主板、内外机电机</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F76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725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E8C3">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9EB0">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A566">
            <w:pPr>
              <w:jc w:val="center"/>
              <w:rPr>
                <w:rFonts w:ascii="宋体" w:hAnsi="宋体" w:eastAsia="宋体" w:cs="宋体"/>
                <w:color w:val="000000"/>
                <w:sz w:val="18"/>
                <w:szCs w:val="18"/>
              </w:rPr>
            </w:pPr>
          </w:p>
        </w:tc>
      </w:tr>
      <w:tr w14:paraId="4D90168C">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2A2C4FF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52</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443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更换四通阀线圈、变压器、感温包、接收头、按键</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B07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4ADAC3B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16DA">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4161">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8235">
            <w:pPr>
              <w:jc w:val="center"/>
              <w:rPr>
                <w:rFonts w:ascii="宋体" w:hAnsi="宋体" w:eastAsia="宋体" w:cs="宋体"/>
                <w:color w:val="000000"/>
                <w:sz w:val="18"/>
                <w:szCs w:val="18"/>
              </w:rPr>
            </w:pPr>
          </w:p>
        </w:tc>
      </w:tr>
      <w:tr w14:paraId="06C2E1AE">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B1E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53</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89A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更换交流接触器、继电器</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767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32A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1094">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5175">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AF62">
            <w:pPr>
              <w:jc w:val="center"/>
              <w:rPr>
                <w:rFonts w:ascii="宋体" w:hAnsi="宋体" w:eastAsia="宋体" w:cs="宋体"/>
                <w:color w:val="000000"/>
                <w:sz w:val="18"/>
                <w:szCs w:val="18"/>
              </w:rPr>
            </w:pPr>
          </w:p>
        </w:tc>
      </w:tr>
      <w:tr w14:paraId="54F61D96">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29486F7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54</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EFE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更换电容、步进电机、电流互感器、热过载、限温器</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03C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14064CA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9AA9">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D376">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4A97">
            <w:pPr>
              <w:jc w:val="center"/>
              <w:rPr>
                <w:rFonts w:ascii="宋体" w:hAnsi="宋体" w:eastAsia="宋体" w:cs="宋体"/>
                <w:color w:val="000000"/>
                <w:sz w:val="18"/>
                <w:szCs w:val="18"/>
              </w:rPr>
            </w:pPr>
          </w:p>
        </w:tc>
      </w:tr>
      <w:tr w14:paraId="174419E3">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C3E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55</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AA0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更换室内、外机风扇电机</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BFD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9AC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6084">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9C4E">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C491">
            <w:pPr>
              <w:jc w:val="center"/>
              <w:rPr>
                <w:rFonts w:ascii="宋体" w:hAnsi="宋体" w:eastAsia="宋体" w:cs="宋体"/>
                <w:color w:val="000000"/>
                <w:sz w:val="18"/>
                <w:szCs w:val="18"/>
              </w:rPr>
            </w:pPr>
          </w:p>
        </w:tc>
      </w:tr>
      <w:tr w14:paraId="48C46C9E">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45461B9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56</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893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更换蒸发器、冷凝器</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A3A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2D90E00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7889">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B7C2">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25D6">
            <w:pPr>
              <w:jc w:val="center"/>
              <w:rPr>
                <w:rFonts w:ascii="宋体" w:hAnsi="宋体" w:eastAsia="宋体" w:cs="宋体"/>
                <w:color w:val="000000"/>
                <w:sz w:val="18"/>
                <w:szCs w:val="18"/>
              </w:rPr>
            </w:pPr>
          </w:p>
        </w:tc>
      </w:tr>
      <w:tr w14:paraId="16816092">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B62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57</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52C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更换四通阀</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37A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AB5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7A3F">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8CBC">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5027">
            <w:pPr>
              <w:jc w:val="center"/>
              <w:rPr>
                <w:rFonts w:ascii="宋体" w:hAnsi="宋体" w:eastAsia="宋体" w:cs="宋体"/>
                <w:color w:val="000000"/>
                <w:sz w:val="18"/>
                <w:szCs w:val="18"/>
              </w:rPr>
            </w:pPr>
          </w:p>
        </w:tc>
      </w:tr>
      <w:tr w14:paraId="09B1926B">
        <w:tblPrEx>
          <w:tblCellMar>
            <w:top w:w="0" w:type="dxa"/>
            <w:left w:w="108" w:type="dxa"/>
            <w:bottom w:w="0" w:type="dxa"/>
            <w:right w:w="108" w:type="dxa"/>
          </w:tblCellMar>
        </w:tblPrEx>
        <w:trPr>
          <w:trHeight w:val="90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63BC1B7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58</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044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更换过滤器、截止阀、单向阀、接头、三通、弯头、分配器、高压低压保护装置</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A73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024E214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4BC1">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51C0">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29D7">
            <w:pPr>
              <w:jc w:val="center"/>
              <w:rPr>
                <w:rFonts w:ascii="宋体" w:hAnsi="宋体" w:eastAsia="宋体" w:cs="宋体"/>
                <w:color w:val="000000"/>
                <w:sz w:val="18"/>
                <w:szCs w:val="18"/>
              </w:rPr>
            </w:pPr>
          </w:p>
        </w:tc>
      </w:tr>
      <w:tr w14:paraId="195251F8">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A51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59</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58C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加压检漏、氧焊补漏、更换螺母、重扩喇叭口</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CFD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次</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1AC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F4AA">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856E">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5397">
            <w:pPr>
              <w:jc w:val="center"/>
              <w:rPr>
                <w:rFonts w:ascii="宋体" w:hAnsi="宋体" w:eastAsia="宋体" w:cs="宋体"/>
                <w:color w:val="000000"/>
                <w:sz w:val="18"/>
                <w:szCs w:val="18"/>
              </w:rPr>
            </w:pPr>
          </w:p>
        </w:tc>
      </w:tr>
      <w:tr w14:paraId="3A2BDEBB">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46A2CE2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60</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471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更换压缩机</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AB9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7AA31DA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AE5C">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B3A4">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01FA">
            <w:pPr>
              <w:jc w:val="center"/>
              <w:rPr>
                <w:rFonts w:ascii="宋体" w:hAnsi="宋体" w:eastAsia="宋体" w:cs="宋体"/>
                <w:color w:val="000000"/>
                <w:sz w:val="18"/>
                <w:szCs w:val="18"/>
              </w:rPr>
            </w:pPr>
          </w:p>
        </w:tc>
      </w:tr>
      <w:tr w14:paraId="445B64B4">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AEA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61</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CD1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补加冷媒</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31C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次</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591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FD44">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AA7E">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D12D">
            <w:pPr>
              <w:jc w:val="center"/>
              <w:rPr>
                <w:rFonts w:ascii="宋体" w:hAnsi="宋体" w:eastAsia="宋体" w:cs="宋体"/>
                <w:color w:val="000000"/>
                <w:sz w:val="18"/>
                <w:szCs w:val="18"/>
              </w:rPr>
            </w:pPr>
          </w:p>
        </w:tc>
      </w:tr>
      <w:tr w14:paraId="0279CF8C">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4ADC0B8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62</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CA2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加铜管（含内外机连接线）（元/米）</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60E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米</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71A1D06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57E8">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90BB">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B901">
            <w:pPr>
              <w:jc w:val="center"/>
              <w:rPr>
                <w:rFonts w:ascii="宋体" w:hAnsi="宋体" w:eastAsia="宋体" w:cs="宋体"/>
                <w:color w:val="000000"/>
                <w:sz w:val="18"/>
                <w:szCs w:val="18"/>
              </w:rPr>
            </w:pPr>
          </w:p>
        </w:tc>
      </w:tr>
      <w:tr w14:paraId="23EF53C2">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A88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63</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FC4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加装电线、加装排水管（含保温棉）（元/米）</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8F1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米</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2865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B67F">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C7B0">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C755">
            <w:pPr>
              <w:jc w:val="center"/>
              <w:rPr>
                <w:rFonts w:ascii="宋体" w:hAnsi="宋体" w:eastAsia="宋体" w:cs="宋体"/>
                <w:color w:val="000000"/>
                <w:sz w:val="18"/>
                <w:szCs w:val="18"/>
              </w:rPr>
            </w:pPr>
          </w:p>
        </w:tc>
      </w:tr>
      <w:tr w14:paraId="571182C7">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1E732C1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64</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FC8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加装排水管、包保温棉（不含保温棉）（元/米）</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20F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米</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0FE2793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4426">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3D74">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06F4">
            <w:pPr>
              <w:jc w:val="center"/>
              <w:rPr>
                <w:rFonts w:ascii="宋体" w:hAnsi="宋体" w:eastAsia="宋体" w:cs="宋体"/>
                <w:color w:val="000000"/>
                <w:sz w:val="18"/>
                <w:szCs w:val="18"/>
              </w:rPr>
            </w:pPr>
          </w:p>
        </w:tc>
      </w:tr>
      <w:tr w14:paraId="44C9B120">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18D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65</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5C9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遥控器、线控器</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76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D4B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5306">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0F97">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E4B3">
            <w:pPr>
              <w:jc w:val="center"/>
              <w:rPr>
                <w:rFonts w:ascii="宋体" w:hAnsi="宋体" w:eastAsia="宋体" w:cs="宋体"/>
                <w:color w:val="000000"/>
                <w:sz w:val="18"/>
                <w:szCs w:val="18"/>
              </w:rPr>
            </w:pPr>
          </w:p>
        </w:tc>
      </w:tr>
      <w:tr w14:paraId="773A2C6B">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18397EC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66</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AE2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处理漏水</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286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次</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D10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9D3C">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0DB8">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8C28">
            <w:pPr>
              <w:jc w:val="center"/>
              <w:rPr>
                <w:rFonts w:ascii="宋体" w:hAnsi="宋体" w:eastAsia="宋体" w:cs="宋体"/>
                <w:color w:val="000000"/>
                <w:sz w:val="18"/>
                <w:szCs w:val="18"/>
              </w:rPr>
            </w:pPr>
          </w:p>
        </w:tc>
      </w:tr>
      <w:tr w14:paraId="17093C03">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FF3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67</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AB8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空调单拆费（元/套）</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3EE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套</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4940695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F95F">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4E0D">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389E">
            <w:pPr>
              <w:jc w:val="center"/>
              <w:rPr>
                <w:rFonts w:ascii="宋体" w:hAnsi="宋体" w:eastAsia="宋体" w:cs="宋体"/>
                <w:color w:val="000000"/>
                <w:sz w:val="18"/>
                <w:szCs w:val="18"/>
              </w:rPr>
            </w:pPr>
          </w:p>
        </w:tc>
      </w:tr>
      <w:tr w14:paraId="0AC43EAF">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1584E2C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68</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7B1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空调单装费（元/套）</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678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套</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6AC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9240">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FF31">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5A2C">
            <w:pPr>
              <w:jc w:val="center"/>
              <w:rPr>
                <w:rFonts w:ascii="宋体" w:hAnsi="宋体" w:eastAsia="宋体" w:cs="宋体"/>
                <w:color w:val="000000"/>
                <w:sz w:val="18"/>
                <w:szCs w:val="18"/>
              </w:rPr>
            </w:pPr>
          </w:p>
        </w:tc>
      </w:tr>
      <w:tr w14:paraId="16582DA6">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ECB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69</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7DF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空调拆装费（元/套）</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542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套</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769DD8D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905C">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433D">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AF84">
            <w:pPr>
              <w:jc w:val="center"/>
              <w:rPr>
                <w:rFonts w:ascii="宋体" w:hAnsi="宋体" w:eastAsia="宋体" w:cs="宋体"/>
                <w:color w:val="000000"/>
                <w:sz w:val="18"/>
                <w:szCs w:val="18"/>
              </w:rPr>
            </w:pPr>
          </w:p>
        </w:tc>
      </w:tr>
      <w:tr w14:paraId="67C294A2">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2674B16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70</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193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安装空调架</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1B3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副</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D5A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719B">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6D79">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B9F9">
            <w:pPr>
              <w:jc w:val="center"/>
              <w:rPr>
                <w:rFonts w:ascii="宋体" w:hAnsi="宋体" w:eastAsia="宋体" w:cs="宋体"/>
                <w:color w:val="000000"/>
                <w:sz w:val="18"/>
                <w:szCs w:val="18"/>
              </w:rPr>
            </w:pPr>
          </w:p>
        </w:tc>
      </w:tr>
      <w:tr w14:paraId="7EF0B912">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4CA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71</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B47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砖墙打孔(墙厚＜300mm)</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57D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6EF4727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143C">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B8BF">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29CE">
            <w:pPr>
              <w:jc w:val="center"/>
              <w:rPr>
                <w:rFonts w:ascii="宋体" w:hAnsi="宋体" w:eastAsia="宋体" w:cs="宋体"/>
                <w:color w:val="000000"/>
                <w:sz w:val="18"/>
                <w:szCs w:val="18"/>
              </w:rPr>
            </w:pPr>
          </w:p>
        </w:tc>
      </w:tr>
      <w:tr w14:paraId="51938E64">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5F65ED4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72</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F8A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混凝土墙打孔(墙厚＜300mm)</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876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45D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4439">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D91D">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451F">
            <w:pPr>
              <w:jc w:val="center"/>
              <w:rPr>
                <w:rFonts w:ascii="宋体" w:hAnsi="宋体" w:eastAsia="宋体" w:cs="宋体"/>
                <w:color w:val="000000"/>
                <w:sz w:val="18"/>
                <w:szCs w:val="18"/>
              </w:rPr>
            </w:pPr>
          </w:p>
        </w:tc>
      </w:tr>
      <w:tr w14:paraId="197D8251">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1D3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73</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2CA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简单清洗：内机</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320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5D57D94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9228">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F0F6">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54AE">
            <w:pPr>
              <w:jc w:val="center"/>
              <w:rPr>
                <w:rFonts w:ascii="宋体" w:hAnsi="宋体" w:eastAsia="宋体" w:cs="宋体"/>
                <w:color w:val="000000"/>
                <w:sz w:val="18"/>
                <w:szCs w:val="18"/>
              </w:rPr>
            </w:pPr>
          </w:p>
        </w:tc>
      </w:tr>
      <w:tr w14:paraId="513BF2D8">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3BA4D60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74</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F91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简单清洗：外机</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232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4E9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C0BE">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685E">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9B63">
            <w:pPr>
              <w:jc w:val="center"/>
              <w:rPr>
                <w:rFonts w:ascii="宋体" w:hAnsi="宋体" w:eastAsia="宋体" w:cs="宋体"/>
                <w:color w:val="000000"/>
                <w:sz w:val="18"/>
                <w:szCs w:val="18"/>
              </w:rPr>
            </w:pPr>
          </w:p>
        </w:tc>
      </w:tr>
      <w:tr w14:paraId="5B682270">
        <w:tblPrEx>
          <w:tblCellMar>
            <w:top w:w="0" w:type="dxa"/>
            <w:left w:w="108" w:type="dxa"/>
            <w:bottom w:w="0" w:type="dxa"/>
            <w:right w:w="108" w:type="dxa"/>
          </w:tblCellMar>
        </w:tblPrEx>
        <w:trPr>
          <w:trHeight w:val="8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400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75</w:t>
            </w:r>
          </w:p>
        </w:tc>
        <w:tc>
          <w:tcPr>
            <w:tcW w:w="4378" w:type="dxa"/>
            <w:tcBorders>
              <w:top w:val="single" w:color="000000" w:sz="4" w:space="0"/>
              <w:left w:val="single" w:color="000000" w:sz="4" w:space="0"/>
              <w:bottom w:val="nil"/>
              <w:right w:val="single" w:color="000000" w:sz="4" w:space="0"/>
            </w:tcBorders>
            <w:shd w:val="clear" w:color="auto" w:fill="auto"/>
            <w:vAlign w:val="center"/>
          </w:tcPr>
          <w:p w14:paraId="2841248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深度清洗：内机：面框、盖板、导风叶片、风轮、蒸发器、水槽（接水盘）、风道、滤网、</w:t>
            </w:r>
          </w:p>
        </w:tc>
        <w:tc>
          <w:tcPr>
            <w:tcW w:w="490" w:type="dxa"/>
            <w:tcBorders>
              <w:top w:val="single" w:color="000000" w:sz="4" w:space="0"/>
              <w:left w:val="single" w:color="000000" w:sz="4" w:space="0"/>
              <w:bottom w:val="nil"/>
              <w:right w:val="single" w:color="000000" w:sz="4" w:space="0"/>
            </w:tcBorders>
            <w:shd w:val="clear" w:color="auto" w:fill="auto"/>
            <w:vAlign w:val="center"/>
          </w:tcPr>
          <w:p w14:paraId="28C32DA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A63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nil"/>
              <w:right w:val="single" w:color="000000" w:sz="4" w:space="0"/>
            </w:tcBorders>
            <w:shd w:val="clear" w:color="auto" w:fill="auto"/>
            <w:vAlign w:val="center"/>
          </w:tcPr>
          <w:p w14:paraId="44C2162F">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nil"/>
              <w:right w:val="single" w:color="000000" w:sz="4" w:space="0"/>
            </w:tcBorders>
            <w:shd w:val="clear" w:color="auto" w:fill="auto"/>
            <w:vAlign w:val="center"/>
          </w:tcPr>
          <w:p w14:paraId="41C771C5">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nil"/>
              <w:right w:val="single" w:color="000000" w:sz="4" w:space="0"/>
            </w:tcBorders>
            <w:shd w:val="clear" w:color="auto" w:fill="auto"/>
            <w:vAlign w:val="center"/>
          </w:tcPr>
          <w:p w14:paraId="57FD4A83">
            <w:pPr>
              <w:jc w:val="center"/>
              <w:rPr>
                <w:rFonts w:ascii="宋体" w:hAnsi="宋体" w:eastAsia="宋体" w:cs="宋体"/>
                <w:color w:val="000000"/>
                <w:sz w:val="18"/>
                <w:szCs w:val="18"/>
              </w:rPr>
            </w:pPr>
          </w:p>
        </w:tc>
      </w:tr>
      <w:tr w14:paraId="2FEAC771">
        <w:tblPrEx>
          <w:tblCellMar>
            <w:top w:w="0" w:type="dxa"/>
            <w:left w:w="108" w:type="dxa"/>
            <w:bottom w:w="0" w:type="dxa"/>
            <w:right w:w="108" w:type="dxa"/>
          </w:tblCellMar>
        </w:tblPrEx>
        <w:trPr>
          <w:trHeight w:val="640" w:hRule="atLeast"/>
        </w:trPr>
        <w:tc>
          <w:tcPr>
            <w:tcW w:w="7100" w:type="dxa"/>
            <w:gridSpan w:val="5"/>
            <w:tcBorders>
              <w:top w:val="single" w:color="000000" w:sz="4" w:space="0"/>
              <w:left w:val="single" w:color="000000" w:sz="4" w:space="0"/>
              <w:bottom w:val="single" w:color="000000" w:sz="4" w:space="0"/>
              <w:right w:val="nil"/>
            </w:tcBorders>
            <w:shd w:val="clear" w:color="auto" w:fill="auto"/>
            <w:noWrap/>
            <w:vAlign w:val="center"/>
          </w:tcPr>
          <w:p w14:paraId="5C5883F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 xml:space="preserve">  （四）中央空调维修、保养内容</w:t>
            </w:r>
          </w:p>
        </w:tc>
        <w:tc>
          <w:tcPr>
            <w:tcW w:w="1090" w:type="dxa"/>
            <w:tcBorders>
              <w:top w:val="single" w:color="000000" w:sz="4" w:space="0"/>
              <w:left w:val="nil"/>
              <w:bottom w:val="single" w:color="000000" w:sz="4" w:space="0"/>
              <w:right w:val="nil"/>
            </w:tcBorders>
            <w:shd w:val="clear" w:color="auto" w:fill="auto"/>
            <w:vAlign w:val="center"/>
          </w:tcPr>
          <w:p w14:paraId="3D58DAF4">
            <w:pPr>
              <w:jc w:val="center"/>
              <w:rPr>
                <w:rFonts w:ascii="宋体" w:hAnsi="宋体" w:eastAsia="宋体" w:cs="宋体"/>
                <w:color w:val="000000"/>
                <w:sz w:val="18"/>
                <w:szCs w:val="18"/>
              </w:rPr>
            </w:pPr>
          </w:p>
        </w:tc>
        <w:tc>
          <w:tcPr>
            <w:tcW w:w="600" w:type="dxa"/>
            <w:tcBorders>
              <w:top w:val="single" w:color="000000" w:sz="4" w:space="0"/>
              <w:left w:val="nil"/>
              <w:bottom w:val="single" w:color="000000" w:sz="4" w:space="0"/>
              <w:right w:val="single" w:color="000000" w:sz="4" w:space="0"/>
            </w:tcBorders>
            <w:shd w:val="clear" w:color="auto" w:fill="auto"/>
            <w:noWrap/>
            <w:vAlign w:val="center"/>
          </w:tcPr>
          <w:p w14:paraId="5DCDE657">
            <w:pPr>
              <w:jc w:val="left"/>
              <w:rPr>
                <w:rFonts w:ascii="宋体" w:hAnsi="宋体" w:eastAsia="宋体" w:cs="宋体"/>
                <w:color w:val="000000"/>
                <w:sz w:val="18"/>
                <w:szCs w:val="18"/>
              </w:rPr>
            </w:pPr>
          </w:p>
        </w:tc>
      </w:tr>
      <w:tr w14:paraId="028E1CFC">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5997560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76</w:t>
            </w:r>
          </w:p>
        </w:tc>
        <w:tc>
          <w:tcPr>
            <w:tcW w:w="4378" w:type="dxa"/>
            <w:tcBorders>
              <w:top w:val="nil"/>
              <w:left w:val="single" w:color="000000" w:sz="4" w:space="0"/>
              <w:bottom w:val="single" w:color="000000" w:sz="4" w:space="0"/>
              <w:right w:val="single" w:color="000000" w:sz="4" w:space="0"/>
            </w:tcBorders>
            <w:shd w:val="clear" w:color="auto" w:fill="auto"/>
            <w:vAlign w:val="center"/>
          </w:tcPr>
          <w:p w14:paraId="5097CDB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不需更换配件的维修、调整人工费</w:t>
            </w:r>
          </w:p>
        </w:tc>
        <w:tc>
          <w:tcPr>
            <w:tcW w:w="490" w:type="dxa"/>
            <w:tcBorders>
              <w:top w:val="nil"/>
              <w:left w:val="single" w:color="000000" w:sz="4" w:space="0"/>
              <w:bottom w:val="single" w:color="000000" w:sz="4" w:space="0"/>
              <w:right w:val="single" w:color="000000" w:sz="4" w:space="0"/>
            </w:tcBorders>
            <w:shd w:val="clear" w:color="auto" w:fill="auto"/>
            <w:vAlign w:val="center"/>
          </w:tcPr>
          <w:p w14:paraId="1B727D8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次</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7E75E33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nil"/>
              <w:left w:val="single" w:color="000000" w:sz="4" w:space="0"/>
              <w:bottom w:val="single" w:color="000000" w:sz="4" w:space="0"/>
              <w:right w:val="single" w:color="000000" w:sz="4" w:space="0"/>
            </w:tcBorders>
            <w:shd w:val="clear" w:color="auto" w:fill="auto"/>
            <w:vAlign w:val="center"/>
          </w:tcPr>
          <w:p w14:paraId="2202EBD9">
            <w:pPr>
              <w:jc w:val="center"/>
              <w:rPr>
                <w:rFonts w:ascii="宋体" w:hAnsi="宋体" w:eastAsia="宋体" w:cs="宋体"/>
                <w:color w:val="000000"/>
                <w:sz w:val="18"/>
                <w:szCs w:val="18"/>
              </w:rPr>
            </w:pPr>
          </w:p>
        </w:tc>
        <w:tc>
          <w:tcPr>
            <w:tcW w:w="1090" w:type="dxa"/>
            <w:tcBorders>
              <w:top w:val="nil"/>
              <w:left w:val="single" w:color="000000" w:sz="4" w:space="0"/>
              <w:bottom w:val="single" w:color="000000" w:sz="4" w:space="0"/>
              <w:right w:val="single" w:color="000000" w:sz="4" w:space="0"/>
            </w:tcBorders>
            <w:shd w:val="clear" w:color="auto" w:fill="auto"/>
            <w:vAlign w:val="center"/>
          </w:tcPr>
          <w:p w14:paraId="3643294B">
            <w:pPr>
              <w:jc w:val="center"/>
              <w:rPr>
                <w:rFonts w:ascii="宋体" w:hAnsi="宋体" w:eastAsia="宋体" w:cs="宋体"/>
                <w:color w:val="000000"/>
                <w:sz w:val="18"/>
                <w:szCs w:val="18"/>
              </w:rPr>
            </w:pPr>
          </w:p>
        </w:tc>
        <w:tc>
          <w:tcPr>
            <w:tcW w:w="600" w:type="dxa"/>
            <w:tcBorders>
              <w:top w:val="nil"/>
              <w:left w:val="single" w:color="000000" w:sz="4" w:space="0"/>
              <w:bottom w:val="single" w:color="000000" w:sz="4" w:space="0"/>
              <w:right w:val="single" w:color="000000" w:sz="4" w:space="0"/>
            </w:tcBorders>
            <w:shd w:val="clear" w:color="auto" w:fill="auto"/>
            <w:vAlign w:val="center"/>
          </w:tcPr>
          <w:p w14:paraId="13683321">
            <w:pPr>
              <w:jc w:val="center"/>
              <w:rPr>
                <w:rFonts w:ascii="宋体" w:hAnsi="宋体" w:eastAsia="宋体" w:cs="宋体"/>
                <w:color w:val="000000"/>
                <w:sz w:val="18"/>
                <w:szCs w:val="18"/>
              </w:rPr>
            </w:pPr>
          </w:p>
        </w:tc>
      </w:tr>
      <w:tr w14:paraId="46598EF8">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45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77</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1DE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更换四通阀</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48F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C44A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B416">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1471">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F1A8">
            <w:pPr>
              <w:jc w:val="center"/>
              <w:rPr>
                <w:rFonts w:ascii="宋体" w:hAnsi="宋体" w:eastAsia="宋体" w:cs="宋体"/>
                <w:color w:val="000000"/>
                <w:sz w:val="18"/>
                <w:szCs w:val="18"/>
              </w:rPr>
            </w:pPr>
          </w:p>
        </w:tc>
      </w:tr>
      <w:tr w14:paraId="2EABFB88">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09E217D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78</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0DE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补加冷媒</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D09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次</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4541DCC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2768">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6060">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E389">
            <w:pPr>
              <w:jc w:val="center"/>
              <w:rPr>
                <w:rFonts w:ascii="宋体" w:hAnsi="宋体" w:eastAsia="宋体" w:cs="宋体"/>
                <w:color w:val="000000"/>
                <w:sz w:val="18"/>
                <w:szCs w:val="18"/>
              </w:rPr>
            </w:pPr>
          </w:p>
        </w:tc>
      </w:tr>
      <w:tr w14:paraId="4A61442B">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13F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79</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4B4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外机轴流风叶</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295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AA5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5F0C">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2E26">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BBFB">
            <w:pPr>
              <w:jc w:val="center"/>
              <w:rPr>
                <w:rFonts w:ascii="宋体" w:hAnsi="宋体" w:eastAsia="宋体" w:cs="宋体"/>
                <w:color w:val="000000"/>
                <w:sz w:val="18"/>
                <w:szCs w:val="18"/>
              </w:rPr>
            </w:pPr>
          </w:p>
        </w:tc>
      </w:tr>
      <w:tr w14:paraId="06E6E788">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0CB123A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80</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729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高压、低压保护装置</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BCB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47B960D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F4BD">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111F">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DAD3">
            <w:pPr>
              <w:jc w:val="center"/>
              <w:rPr>
                <w:rFonts w:ascii="宋体" w:hAnsi="宋体" w:eastAsia="宋体" w:cs="宋体"/>
                <w:color w:val="000000"/>
                <w:sz w:val="18"/>
                <w:szCs w:val="18"/>
              </w:rPr>
            </w:pPr>
          </w:p>
        </w:tc>
      </w:tr>
      <w:tr w14:paraId="74B2D57D">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071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81</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085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内外机传感器</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C84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0C5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FD4D">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0A9D">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2287">
            <w:pPr>
              <w:jc w:val="center"/>
              <w:rPr>
                <w:rFonts w:ascii="宋体" w:hAnsi="宋体" w:eastAsia="宋体" w:cs="宋体"/>
                <w:color w:val="000000"/>
                <w:sz w:val="18"/>
                <w:szCs w:val="18"/>
              </w:rPr>
            </w:pPr>
          </w:p>
        </w:tc>
      </w:tr>
      <w:tr w14:paraId="13DD60F4">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574B456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82</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6FE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外机风扇电机</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AD4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365E9E9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9289">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2F94">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6DAA">
            <w:pPr>
              <w:jc w:val="center"/>
              <w:rPr>
                <w:rFonts w:ascii="宋体" w:hAnsi="宋体" w:eastAsia="宋体" w:cs="宋体"/>
                <w:color w:val="000000"/>
                <w:sz w:val="18"/>
                <w:szCs w:val="18"/>
              </w:rPr>
            </w:pPr>
          </w:p>
        </w:tc>
      </w:tr>
      <w:tr w14:paraId="3799A958">
        <w:tblPrEx>
          <w:tblCellMar>
            <w:top w:w="0" w:type="dxa"/>
            <w:left w:w="108" w:type="dxa"/>
            <w:bottom w:w="0" w:type="dxa"/>
            <w:right w:w="108" w:type="dxa"/>
          </w:tblCellMar>
        </w:tblPrEx>
        <w:trPr>
          <w:trHeight w:val="65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189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83</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0B3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风冷模块机空调模块主板</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DE4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C17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6122">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4D93">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339F">
            <w:pPr>
              <w:widowControl/>
              <w:jc w:val="left"/>
              <w:textAlignment w:val="center"/>
              <w:rPr>
                <w:rFonts w:ascii="宋体" w:hAnsi="宋体" w:eastAsia="宋体" w:cs="宋体"/>
                <w:color w:val="FFFFFF"/>
                <w:sz w:val="18"/>
                <w:szCs w:val="18"/>
              </w:rPr>
            </w:pPr>
            <w:r>
              <w:rPr>
                <w:rFonts w:hint="eastAsia" w:ascii="宋体" w:hAnsi="宋体" w:eastAsia="宋体" w:cs="宋体"/>
                <w:color w:val="FFFFFF"/>
                <w:kern w:val="0"/>
                <w:sz w:val="18"/>
                <w:szCs w:val="18"/>
              </w:rPr>
              <w:t>41</w:t>
            </w:r>
          </w:p>
        </w:tc>
      </w:tr>
      <w:tr w14:paraId="3C503AFD">
        <w:tblPrEx>
          <w:tblCellMar>
            <w:top w:w="0" w:type="dxa"/>
            <w:left w:w="108" w:type="dxa"/>
            <w:bottom w:w="0" w:type="dxa"/>
            <w:right w:w="108" w:type="dxa"/>
          </w:tblCellMar>
        </w:tblPrEx>
        <w:trPr>
          <w:trHeight w:val="566"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6D7C36B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84</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470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风冷模块机空调压缩机</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A5B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1E514D0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E6F52">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BDED">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8DBC">
            <w:pPr>
              <w:widowControl/>
              <w:jc w:val="left"/>
              <w:textAlignment w:val="center"/>
              <w:rPr>
                <w:rFonts w:ascii="宋体" w:hAnsi="宋体" w:eastAsia="宋体" w:cs="宋体"/>
                <w:color w:val="FFFFFF"/>
                <w:sz w:val="18"/>
                <w:szCs w:val="18"/>
              </w:rPr>
            </w:pPr>
            <w:r>
              <w:rPr>
                <w:rFonts w:hint="eastAsia" w:ascii="宋体" w:hAnsi="宋体" w:eastAsia="宋体" w:cs="宋体"/>
                <w:color w:val="FFFFFF"/>
                <w:kern w:val="0"/>
                <w:sz w:val="18"/>
                <w:szCs w:val="18"/>
              </w:rPr>
              <w:t>0用</w:t>
            </w:r>
          </w:p>
        </w:tc>
      </w:tr>
      <w:tr w14:paraId="03A1F7BF">
        <w:tblPrEx>
          <w:tblCellMar>
            <w:top w:w="0" w:type="dxa"/>
            <w:left w:w="108" w:type="dxa"/>
            <w:bottom w:w="0" w:type="dxa"/>
            <w:right w:w="108" w:type="dxa"/>
          </w:tblCellMar>
        </w:tblPrEx>
        <w:trPr>
          <w:trHeight w:val="598"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D47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85</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A9B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风冷模块机组外机清洗</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A71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070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FE77">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2F29">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0138">
            <w:pPr>
              <w:widowControl/>
              <w:jc w:val="left"/>
              <w:textAlignment w:val="center"/>
              <w:rPr>
                <w:rFonts w:ascii="宋体" w:hAnsi="宋体" w:eastAsia="宋体" w:cs="宋体"/>
                <w:color w:val="FFFFFF"/>
                <w:sz w:val="18"/>
                <w:szCs w:val="18"/>
              </w:rPr>
            </w:pPr>
          </w:p>
        </w:tc>
      </w:tr>
      <w:tr w14:paraId="74A27B63">
        <w:tblPrEx>
          <w:tblCellMar>
            <w:top w:w="0" w:type="dxa"/>
            <w:left w:w="108" w:type="dxa"/>
            <w:bottom w:w="0" w:type="dxa"/>
            <w:right w:w="108" w:type="dxa"/>
          </w:tblCellMar>
        </w:tblPrEx>
        <w:trPr>
          <w:trHeight w:val="41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8678">
            <w:pPr>
              <w:widowControl/>
              <w:jc w:val="center"/>
              <w:textAlignment w:val="center"/>
              <w:rPr>
                <w:rFonts w:ascii="宋体" w:hAnsi="宋体" w:eastAsia="宋体" w:cs="宋体"/>
                <w:b/>
                <w:bCs/>
                <w:color w:val="000000"/>
                <w:sz w:val="18"/>
                <w:szCs w:val="18"/>
              </w:rPr>
            </w:pPr>
          </w:p>
        </w:tc>
        <w:tc>
          <w:tcPr>
            <w:tcW w:w="4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768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价税合计：</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795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0BA5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BC8B">
            <w:pPr>
              <w:rPr>
                <w:rFonts w:ascii="宋体" w:hAnsi="宋体" w:eastAsia="宋体" w:cs="宋体"/>
                <w:b/>
                <w:bCs/>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4AA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w:t>
            </w:r>
          </w:p>
        </w:tc>
      </w:tr>
      <w:tr w14:paraId="5DF6C6BF">
        <w:tblPrEx>
          <w:tblCellMar>
            <w:top w:w="0" w:type="dxa"/>
            <w:left w:w="108" w:type="dxa"/>
            <w:bottom w:w="0" w:type="dxa"/>
            <w:right w:w="108" w:type="dxa"/>
          </w:tblCellMar>
        </w:tblPrEx>
        <w:trPr>
          <w:trHeight w:val="640" w:hRule="atLeast"/>
        </w:trPr>
        <w:tc>
          <w:tcPr>
            <w:tcW w:w="8790" w:type="dxa"/>
            <w:gridSpan w:val="7"/>
            <w:tcBorders>
              <w:top w:val="nil"/>
              <w:left w:val="nil"/>
              <w:bottom w:val="nil"/>
              <w:right w:val="nil"/>
            </w:tcBorders>
            <w:shd w:val="clear" w:color="auto" w:fill="auto"/>
            <w:vAlign w:val="center"/>
          </w:tcPr>
          <w:p w14:paraId="405DBA07">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注：1、按报价清单报价，不得更改此表，以含税合计金额作为评比依据。</w:t>
            </w:r>
          </w:p>
        </w:tc>
      </w:tr>
      <w:tr w14:paraId="0A963207">
        <w:tblPrEx>
          <w:tblCellMar>
            <w:top w:w="0" w:type="dxa"/>
            <w:left w:w="108" w:type="dxa"/>
            <w:bottom w:w="0" w:type="dxa"/>
            <w:right w:w="108" w:type="dxa"/>
          </w:tblCellMar>
        </w:tblPrEx>
        <w:trPr>
          <w:trHeight w:val="640" w:hRule="atLeast"/>
        </w:trPr>
        <w:tc>
          <w:tcPr>
            <w:tcW w:w="8790" w:type="dxa"/>
            <w:gridSpan w:val="7"/>
            <w:tcBorders>
              <w:top w:val="nil"/>
              <w:left w:val="nil"/>
              <w:bottom w:val="nil"/>
              <w:right w:val="nil"/>
            </w:tcBorders>
            <w:shd w:val="clear" w:color="auto" w:fill="auto"/>
            <w:vAlign w:val="center"/>
          </w:tcPr>
          <w:p w14:paraId="713B3C79">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 xml:space="preserve">    2、以上报价清单数量为预估数量，最后以实际发生数量据实结算，单价为含税价,包含人工费、配件费、运输费、拆装费等费用。</w:t>
            </w:r>
          </w:p>
        </w:tc>
      </w:tr>
      <w:tr w14:paraId="5C3596C0">
        <w:tblPrEx>
          <w:tblCellMar>
            <w:top w:w="0" w:type="dxa"/>
            <w:left w:w="108" w:type="dxa"/>
            <w:bottom w:w="0" w:type="dxa"/>
            <w:right w:w="108" w:type="dxa"/>
          </w:tblCellMar>
        </w:tblPrEx>
        <w:trPr>
          <w:trHeight w:val="640" w:hRule="atLeast"/>
        </w:trPr>
        <w:tc>
          <w:tcPr>
            <w:tcW w:w="8790" w:type="dxa"/>
            <w:gridSpan w:val="7"/>
            <w:tcBorders>
              <w:top w:val="nil"/>
              <w:left w:val="nil"/>
              <w:bottom w:val="nil"/>
              <w:right w:val="nil"/>
            </w:tcBorders>
            <w:shd w:val="clear" w:color="auto" w:fill="auto"/>
            <w:vAlign w:val="center"/>
          </w:tcPr>
          <w:p w14:paraId="23784104">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 xml:space="preserve">    3、结算</w:t>
            </w:r>
            <w:r>
              <w:rPr>
                <w:rFonts w:hint="eastAsia" w:ascii="宋体" w:hAnsi="宋体" w:eastAsia="宋体" w:cs="宋体"/>
                <w:b/>
                <w:bCs/>
                <w:color w:val="000000"/>
                <w:kern w:val="0"/>
                <w:sz w:val="18"/>
                <w:szCs w:val="18"/>
                <w:lang w:val="en-US" w:eastAsia="zh-CN"/>
              </w:rPr>
              <w:t>按实际维修量</w:t>
            </w:r>
            <w:r>
              <w:rPr>
                <w:rFonts w:hint="eastAsia" w:ascii="宋体" w:hAnsi="宋体" w:eastAsia="宋体" w:cs="宋体"/>
                <w:b/>
                <w:bCs/>
                <w:color w:val="000000"/>
                <w:kern w:val="0"/>
                <w:sz w:val="18"/>
                <w:szCs w:val="18"/>
              </w:rPr>
              <w:t>据实结算。</w:t>
            </w:r>
          </w:p>
        </w:tc>
      </w:tr>
      <w:tr w14:paraId="38B2099B">
        <w:tblPrEx>
          <w:tblCellMar>
            <w:top w:w="0" w:type="dxa"/>
            <w:left w:w="108" w:type="dxa"/>
            <w:bottom w:w="0" w:type="dxa"/>
            <w:right w:w="108" w:type="dxa"/>
          </w:tblCellMar>
        </w:tblPrEx>
        <w:trPr>
          <w:trHeight w:val="640" w:hRule="atLeast"/>
        </w:trPr>
        <w:tc>
          <w:tcPr>
            <w:tcW w:w="8790" w:type="dxa"/>
            <w:gridSpan w:val="7"/>
            <w:tcBorders>
              <w:top w:val="nil"/>
              <w:left w:val="nil"/>
              <w:bottom w:val="nil"/>
              <w:right w:val="nil"/>
            </w:tcBorders>
            <w:shd w:val="clear" w:color="auto" w:fill="auto"/>
            <w:vAlign w:val="center"/>
          </w:tcPr>
          <w:p w14:paraId="6D8B1859">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 xml:space="preserve">    4、单价均按照报价清单中单价执行。对于未在报价表中列出的科目，在实施前乙方应征得甲方的认可后方可实施，否则甲方有权不予结算。</w:t>
            </w:r>
          </w:p>
        </w:tc>
      </w:tr>
    </w:tbl>
    <w:p w14:paraId="3653554C">
      <w:pPr>
        <w:pStyle w:val="13"/>
        <w:ind w:left="720" w:firstLine="0" w:firstLineChars="0"/>
        <w:jc w:val="left"/>
        <w:rPr>
          <w:rFonts w:ascii="宋体" w:hAnsi="宋体" w:eastAsia="宋体" w:cs="宋体"/>
          <w:b/>
          <w:sz w:val="24"/>
          <w:szCs w:val="24"/>
        </w:rPr>
      </w:pPr>
    </w:p>
    <w:p w14:paraId="0A29334D">
      <w:pPr>
        <w:pStyle w:val="13"/>
        <w:ind w:firstLine="0" w:firstLineChars="0"/>
        <w:jc w:val="left"/>
        <w:rPr>
          <w:rFonts w:ascii="宋体" w:hAnsi="宋体" w:eastAsia="宋体" w:cs="宋体"/>
          <w:b/>
          <w:sz w:val="24"/>
          <w:szCs w:val="24"/>
        </w:rPr>
      </w:pPr>
    </w:p>
    <w:p w14:paraId="41F35276">
      <w:pPr>
        <w:pStyle w:val="13"/>
        <w:ind w:left="720" w:firstLine="0" w:firstLineChars="0"/>
        <w:jc w:val="left"/>
        <w:rPr>
          <w:rFonts w:ascii="宋体" w:hAnsi="宋体" w:eastAsia="宋体" w:cs="宋体"/>
          <w:b/>
          <w:sz w:val="24"/>
          <w:szCs w:val="24"/>
        </w:rPr>
      </w:pPr>
    </w:p>
    <w:p w14:paraId="755B22FE">
      <w:pPr>
        <w:pStyle w:val="13"/>
        <w:ind w:firstLine="0" w:firstLineChars="0"/>
        <w:jc w:val="left"/>
        <w:rPr>
          <w:rFonts w:ascii="宋体" w:hAnsi="宋体" w:eastAsia="宋体" w:cs="宋体"/>
          <w:b/>
          <w:sz w:val="24"/>
          <w:szCs w:val="24"/>
        </w:rPr>
      </w:pPr>
    </w:p>
    <w:p w14:paraId="573600F4">
      <w:pPr>
        <w:ind w:firstLine="723" w:firstLineChars="300"/>
        <w:rPr>
          <w:rFonts w:ascii="宋体" w:hAnsi="宋体" w:eastAsia="宋体" w:cs="宋体"/>
          <w:b/>
          <w:bCs/>
          <w:sz w:val="24"/>
          <w:szCs w:val="24"/>
        </w:rPr>
      </w:pPr>
      <w:r>
        <w:rPr>
          <w:rFonts w:hint="eastAsia" w:ascii="宋体" w:hAnsi="宋体" w:eastAsia="宋体" w:cs="宋体"/>
          <w:b/>
          <w:bCs/>
          <w:sz w:val="24"/>
          <w:szCs w:val="24"/>
        </w:rPr>
        <w:t>五、合同主条款</w:t>
      </w:r>
    </w:p>
    <w:p w14:paraId="77520A5A">
      <w:pPr>
        <w:spacing w:line="360" w:lineRule="auto"/>
        <w:jc w:val="center"/>
        <w:rPr>
          <w:rFonts w:ascii="宋体" w:hAnsi="宋体" w:eastAsia="宋体" w:cs="宋体"/>
          <w:b/>
          <w:bCs/>
          <w:sz w:val="24"/>
          <w:szCs w:val="24"/>
        </w:rPr>
      </w:pPr>
    </w:p>
    <w:p w14:paraId="2B31E817">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桂林技师学院空调维修保养合同</w:t>
      </w:r>
    </w:p>
    <w:p w14:paraId="00F6E9DD">
      <w:pPr>
        <w:spacing w:line="360" w:lineRule="auto"/>
        <w:jc w:val="center"/>
        <w:rPr>
          <w:rFonts w:ascii="宋体" w:hAnsi="宋体" w:eastAsia="宋体" w:cs="宋体"/>
          <w:b/>
          <w:bCs/>
          <w:sz w:val="24"/>
          <w:szCs w:val="24"/>
        </w:rPr>
      </w:pPr>
    </w:p>
    <w:p w14:paraId="6485C3E3">
      <w:pPr>
        <w:spacing w:line="360" w:lineRule="auto"/>
        <w:rPr>
          <w:rFonts w:ascii="宋体" w:hAnsi="宋体" w:eastAsia="宋体" w:cs="宋体"/>
          <w:sz w:val="24"/>
          <w:szCs w:val="24"/>
        </w:rPr>
      </w:pPr>
      <w:r>
        <w:rPr>
          <w:rFonts w:hint="eastAsia" w:ascii="宋体" w:hAnsi="宋体" w:eastAsia="宋体" w:cs="宋体"/>
          <w:sz w:val="24"/>
          <w:szCs w:val="24"/>
        </w:rPr>
        <w:t>甲方：桂林技师学院</w:t>
      </w:r>
    </w:p>
    <w:p w14:paraId="41F2D001">
      <w:pPr>
        <w:spacing w:line="360" w:lineRule="auto"/>
        <w:rPr>
          <w:rFonts w:ascii="宋体" w:hAnsi="宋体" w:eastAsia="宋体" w:cs="宋体"/>
          <w:sz w:val="24"/>
          <w:szCs w:val="24"/>
        </w:rPr>
      </w:pPr>
      <w:r>
        <w:rPr>
          <w:rFonts w:hint="eastAsia" w:ascii="宋体" w:hAnsi="宋体" w:eastAsia="宋体" w:cs="宋体"/>
          <w:sz w:val="24"/>
          <w:szCs w:val="24"/>
        </w:rPr>
        <w:t>乙方：</w:t>
      </w:r>
    </w:p>
    <w:p w14:paraId="6130D81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甲、乙双方本着平等互利、自愿的原则，为保证甲方空调设备能够正常运行使用，经甲乙双方协商达成以下维修保养合同。</w:t>
      </w:r>
    </w:p>
    <w:p w14:paraId="306C626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一、维修内容</w:t>
      </w:r>
    </w:p>
    <w:p w14:paraId="32DC6E55">
      <w:pPr>
        <w:pStyle w:val="9"/>
        <w:spacing w:line="360" w:lineRule="auto"/>
        <w:ind w:firstLine="560"/>
        <w:rPr>
          <w:rFonts w:ascii="宋体" w:hAnsi="宋体" w:eastAsia="宋体" w:cs="宋体"/>
          <w:sz w:val="24"/>
          <w:szCs w:val="24"/>
        </w:rPr>
      </w:pPr>
      <w:r>
        <w:rPr>
          <w:rFonts w:hint="eastAsia" w:ascii="宋体" w:hAnsi="宋体" w:eastAsia="宋体" w:cs="宋体"/>
          <w:b w:val="0"/>
          <w:bCs/>
          <w:sz w:val="24"/>
          <w:szCs w:val="24"/>
        </w:rPr>
        <w:t>乙方负责甲方校园内202</w:t>
      </w:r>
      <w:r>
        <w:rPr>
          <w:rFonts w:hint="eastAsia" w:ascii="宋体" w:hAnsi="宋体" w:eastAsia="宋体" w:cs="宋体"/>
          <w:b w:val="0"/>
          <w:bCs/>
          <w:sz w:val="24"/>
          <w:szCs w:val="24"/>
          <w:lang w:val="en-US" w:eastAsia="zh-CN"/>
        </w:rPr>
        <w:t>6</w:t>
      </w:r>
      <w:r>
        <w:rPr>
          <w:rFonts w:hint="eastAsia" w:ascii="宋体" w:hAnsi="宋体" w:eastAsia="宋体" w:cs="宋体"/>
          <w:b w:val="0"/>
          <w:bCs/>
          <w:sz w:val="24"/>
          <w:szCs w:val="24"/>
        </w:rPr>
        <w:t>-202</w:t>
      </w:r>
      <w:r>
        <w:rPr>
          <w:rFonts w:hint="eastAsia" w:ascii="宋体" w:hAnsi="宋体" w:eastAsia="宋体" w:cs="宋体"/>
          <w:b w:val="0"/>
          <w:bCs/>
          <w:sz w:val="24"/>
          <w:szCs w:val="24"/>
          <w:lang w:val="en-US" w:eastAsia="zh-CN"/>
        </w:rPr>
        <w:t>7</w:t>
      </w:r>
      <w:r>
        <w:rPr>
          <w:rFonts w:hint="eastAsia" w:ascii="宋体" w:hAnsi="宋体" w:eastAsia="宋体" w:cs="宋体"/>
          <w:b w:val="0"/>
          <w:bCs/>
          <w:sz w:val="24"/>
          <w:szCs w:val="24"/>
        </w:rPr>
        <w:t>年度的空调维修、保养、维护业务</w:t>
      </w:r>
      <w:r>
        <w:rPr>
          <w:rFonts w:hint="eastAsia" w:ascii="宋体" w:hAnsi="宋体" w:eastAsia="宋体" w:cs="宋体"/>
          <w:sz w:val="24"/>
          <w:szCs w:val="24"/>
        </w:rPr>
        <w:t>。</w:t>
      </w:r>
    </w:p>
    <w:p w14:paraId="4F62398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二、甲方责任</w:t>
      </w:r>
    </w:p>
    <w:p w14:paraId="6CF6A45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1、甲方配合乙方维修。</w:t>
      </w:r>
    </w:p>
    <w:p w14:paraId="516E9B3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2、提供符合空调要求的电源（包括电压、电线支路容量、保险插座、接地良好的地线等）。</w:t>
      </w:r>
    </w:p>
    <w:p w14:paraId="50B8615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三、乙方责任</w:t>
      </w:r>
    </w:p>
    <w:p w14:paraId="223B897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1、乙方承担甲方空调维修、保养、维护的技术和所需的制冷剂，含其他所必需更换的配件材料等。</w:t>
      </w:r>
    </w:p>
    <w:p w14:paraId="354F94C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2、在使用期间，对空调的运行状况进行追踪检测，建立数据档案。最大程度上保证空调的正常使用。</w:t>
      </w:r>
    </w:p>
    <w:p w14:paraId="070B320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3、在追踪检测的过程中，如发现故障隐患及时向甲方提出修理意见，做到及时处理，把故障率降到最低。</w:t>
      </w:r>
    </w:p>
    <w:p w14:paraId="72976DA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乙方应24小时保持通讯畅通，在接到甲方故障通知后，2小时内到达现场（含节假日），小修当天修好，交付使用；中修2天内修好，大修3天内修好，如因乙方技术力量不足未能及时修复，必须提供合理的书面解释并明确修复时间，遇特殊情况，应与甲方协商解决，如乙方经常性的无法响应服务，甲方有权终止本合同。</w:t>
      </w:r>
    </w:p>
    <w:p w14:paraId="12A1470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5、乙方维修人员自带工具、劳动保护设备，遵守施工现场有关规章制度，保证不损坏甲方现场财务，并保证施工现场卫生。</w:t>
      </w:r>
    </w:p>
    <w:p w14:paraId="50FDE4E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6、乙方为维修人员投人身安全保险，在维保过程中的任何人员损伤及财务损失事故，甲方不承担仼何责任。</w:t>
      </w:r>
    </w:p>
    <w:p w14:paraId="10F67272">
      <w:pPr>
        <w:spacing w:line="360" w:lineRule="auto"/>
        <w:ind w:firstLine="480" w:firstLineChars="200"/>
        <w:rPr>
          <w:rFonts w:ascii="宋体" w:hAnsi="宋体" w:eastAsia="宋体" w:cs="宋体"/>
          <w:sz w:val="24"/>
          <w:szCs w:val="24"/>
        </w:rPr>
      </w:pPr>
      <w:r>
        <w:rPr>
          <w:rFonts w:hint="eastAsia" w:ascii="宋体" w:hAnsi="宋体" w:eastAsia="宋体" w:cs="宋体"/>
          <w:kern w:val="0"/>
          <w:sz w:val="24"/>
          <w:szCs w:val="24"/>
        </w:rPr>
        <w:t>7、进入甲方校园提供各类安装维修服务的乙方人员，必须遵守甲方校园的相关要求，乙方为其员工的行为进行担保，以及由此引发事故、案件的相关责任及赔偿由乙方负责。</w:t>
      </w:r>
    </w:p>
    <w:p w14:paraId="4EB87DB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四、合同金额及结算方式</w:t>
      </w:r>
    </w:p>
    <w:p w14:paraId="15D278FF">
      <w:pPr>
        <w:spacing w:line="360" w:lineRule="auto"/>
        <w:ind w:firstLine="630"/>
        <w:rPr>
          <w:rFonts w:ascii="宋体" w:hAnsi="宋体" w:eastAsia="宋体" w:cs="宋体"/>
          <w:sz w:val="24"/>
          <w:szCs w:val="24"/>
        </w:rPr>
      </w:pPr>
      <w:r>
        <w:rPr>
          <w:rFonts w:hint="eastAsia" w:ascii="宋体" w:hAnsi="宋体" w:eastAsia="宋体" w:cs="宋体"/>
          <w:sz w:val="24"/>
          <w:szCs w:val="24"/>
        </w:rPr>
        <w:t>1、本合同无预付款，维修</w:t>
      </w:r>
      <w:r>
        <w:rPr>
          <w:rFonts w:hint="eastAsia" w:ascii="宋体" w:hAnsi="宋体" w:eastAsia="宋体" w:cs="宋体"/>
          <w:color w:val="000000" w:themeColor="text1"/>
          <w:kern w:val="0"/>
          <w:sz w:val="24"/>
          <w:szCs w:val="24"/>
          <w14:textFill>
            <w14:solidFill>
              <w14:schemeClr w14:val="tx1"/>
            </w14:solidFill>
          </w14:textFill>
        </w:rPr>
        <w:t>费用按《</w:t>
      </w: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年桂林技师学院空调维修报价明细表》</w:t>
      </w:r>
      <w:r>
        <w:rPr>
          <w:rFonts w:hint="eastAsia" w:ascii="宋体" w:hAnsi="宋体" w:eastAsia="宋体" w:cs="宋体"/>
          <w:color w:val="000000" w:themeColor="text1"/>
          <w:kern w:val="0"/>
          <w:sz w:val="24"/>
          <w:szCs w:val="24"/>
          <w14:textFill>
            <w14:solidFill>
              <w14:schemeClr w14:val="tx1"/>
            </w14:solidFill>
          </w14:textFill>
        </w:rPr>
        <w:t>据实结算</w:t>
      </w:r>
      <w:r>
        <w:rPr>
          <w:rFonts w:hint="eastAsia" w:ascii="宋体" w:hAnsi="宋体" w:eastAsia="宋体" w:cs="宋体"/>
          <w:sz w:val="24"/>
          <w:szCs w:val="24"/>
        </w:rPr>
        <w:t>。本合同约定的甲方应付款项（根据本合同约定交易种类的不同，该等应付款项可能是利息、费用、投资收益或其他名称的应付款项）是甲方在本合同约定的交易（包括但不限于从乙方取得相应资金/服务/购买有形或无形产品、为乙方进行资产管理，以下简称交易）项下应向乙方支付的所有款项，包括乙方为交易而发生的交通、差旅、通讯、复印等实际开支及所有杂费和依法应由乙方承担的税费。除前述应付款项之外，甲方不需要为本合同项下的交易向乙方支付任何其他利息/费用/价款/收益。乙方应向甲方开具真实有效的发票，甲方收到发票经过验证后付款。</w:t>
      </w:r>
    </w:p>
    <w:p w14:paraId="36D474A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维修费用每季度结算一次，结算单价按（附件）含税单价为准，以甲方实际维修数量进行结算。如实施的项目不在本合同价格清单范围内的，按市场优惠价与甲方沟通并确定项目价格后实施。乙方向甲方提供合规有效的发票，待甲方核对无误后方予付款。如乙方无法开具发票的，则甲方有权按不支付款项。</w:t>
      </w:r>
    </w:p>
    <w:p w14:paraId="324535EF">
      <w:pPr>
        <w:numPr>
          <w:ilvl w:val="0"/>
          <w:numId w:val="1"/>
        </w:numPr>
        <w:tabs>
          <w:tab w:val="left" w:pos="1200"/>
        </w:tabs>
        <w:spacing w:line="360" w:lineRule="auto"/>
        <w:rPr>
          <w:rFonts w:ascii="宋体" w:hAnsi="宋体" w:eastAsia="宋体" w:cs="宋体"/>
          <w:sz w:val="24"/>
          <w:szCs w:val="24"/>
        </w:rPr>
      </w:pPr>
      <w:r>
        <w:rPr>
          <w:rFonts w:hint="eastAsia" w:ascii="宋体" w:hAnsi="宋体" w:eastAsia="宋体" w:cs="宋体"/>
          <w:sz w:val="24"/>
          <w:szCs w:val="24"/>
        </w:rPr>
        <w:t>合同有效期</w:t>
      </w:r>
    </w:p>
    <w:p w14:paraId="5D915CD1">
      <w:pPr>
        <w:tabs>
          <w:tab w:val="left" w:pos="1200"/>
        </w:tabs>
        <w:spacing w:line="360" w:lineRule="auto"/>
        <w:ind w:left="854" w:leftChars="267"/>
        <w:rPr>
          <w:rFonts w:ascii="宋体" w:hAnsi="宋体" w:eastAsia="宋体" w:cs="宋体"/>
          <w:sz w:val="24"/>
          <w:szCs w:val="24"/>
        </w:rPr>
      </w:pPr>
      <w:r>
        <w:rPr>
          <w:rFonts w:hint="eastAsia" w:ascii="宋体" w:hAnsi="宋体" w:eastAsia="宋体" w:cs="宋体"/>
          <w:sz w:val="24"/>
          <w:szCs w:val="24"/>
        </w:rPr>
        <w:t>本合同有效期自双方盖章之日起至     年    月    日止。</w:t>
      </w:r>
    </w:p>
    <w:p w14:paraId="1A20EFC7">
      <w:pPr>
        <w:tabs>
          <w:tab w:val="left" w:pos="1200"/>
        </w:tabs>
        <w:spacing w:line="360" w:lineRule="auto"/>
        <w:ind w:left="854" w:leftChars="267"/>
        <w:rPr>
          <w:rFonts w:ascii="宋体" w:hAnsi="宋体" w:eastAsia="宋体" w:cs="宋体"/>
          <w:sz w:val="24"/>
          <w:szCs w:val="24"/>
        </w:rPr>
      </w:pPr>
      <w:r>
        <w:rPr>
          <w:rFonts w:hint="eastAsia" w:ascii="宋体" w:hAnsi="宋体" w:eastAsia="宋体" w:cs="宋体"/>
          <w:sz w:val="24"/>
          <w:szCs w:val="24"/>
        </w:rPr>
        <w:t>六、零配件保证</w:t>
      </w:r>
    </w:p>
    <w:p w14:paraId="58FB2CED">
      <w:pPr>
        <w:tabs>
          <w:tab w:val="left" w:pos="1200"/>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乙方维修所用零配件必须是符合国家规定质量标准产品，同时保证在正常使用条件下</w:t>
      </w:r>
      <w:r>
        <w:rPr>
          <w:rFonts w:hint="eastAsia" w:ascii="宋体" w:hAnsi="宋体" w:eastAsia="宋体" w:cs="宋体"/>
          <w:sz w:val="24"/>
          <w:szCs w:val="24"/>
          <w:highlight w:val="yellow"/>
        </w:rPr>
        <w:t>六个月</w:t>
      </w:r>
      <w:r>
        <w:rPr>
          <w:rFonts w:hint="eastAsia" w:ascii="宋体" w:hAnsi="宋体" w:eastAsia="宋体" w:cs="宋体"/>
          <w:sz w:val="24"/>
          <w:szCs w:val="24"/>
        </w:rPr>
        <w:t>内无故障运行，在此期限内出现已更换零配件故障的乙方均应承担零配件费用并免费帮甲方更换。</w:t>
      </w:r>
    </w:p>
    <w:p w14:paraId="3BA26C85">
      <w:pPr>
        <w:pStyle w:val="30"/>
        <w:numPr>
          <w:ilvl w:val="0"/>
          <w:numId w:val="2"/>
        </w:numPr>
        <w:tabs>
          <w:tab w:val="left" w:pos="1200"/>
        </w:tabs>
        <w:spacing w:line="360" w:lineRule="auto"/>
        <w:ind w:firstLineChars="0"/>
        <w:rPr>
          <w:rFonts w:ascii="宋体" w:hAnsi="宋体" w:eastAsia="宋体" w:cs="宋体"/>
          <w:sz w:val="24"/>
          <w:szCs w:val="24"/>
        </w:rPr>
      </w:pPr>
      <w:r>
        <w:rPr>
          <w:rFonts w:hint="eastAsia" w:ascii="宋体" w:hAnsi="宋体" w:eastAsia="宋体" w:cs="宋体"/>
          <w:sz w:val="24"/>
          <w:szCs w:val="24"/>
        </w:rPr>
        <w:t>下列情况乙方不承担责仼</w:t>
      </w:r>
    </w:p>
    <w:p w14:paraId="5EF03C7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1、甲方自行拆卸造成损坏。</w:t>
      </w:r>
    </w:p>
    <w:p w14:paraId="7905443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2、人为损坏，非火灾引起损坏。</w:t>
      </w:r>
    </w:p>
    <w:p w14:paraId="071D99B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3、不可抗力造成损坏。</w:t>
      </w:r>
    </w:p>
    <w:p w14:paraId="55098500">
      <w:pPr>
        <w:numPr>
          <w:ilvl w:val="0"/>
          <w:numId w:val="2"/>
        </w:numPr>
        <w:tabs>
          <w:tab w:val="left" w:pos="1200"/>
        </w:tabs>
        <w:spacing w:line="360" w:lineRule="auto"/>
        <w:rPr>
          <w:rFonts w:ascii="宋体" w:hAnsi="宋体" w:eastAsia="宋体" w:cs="宋体"/>
          <w:sz w:val="24"/>
          <w:szCs w:val="24"/>
        </w:rPr>
      </w:pPr>
      <w:r>
        <w:rPr>
          <w:rFonts w:hint="eastAsia" w:ascii="宋体" w:hAnsi="宋体" w:eastAsia="宋体" w:cs="宋体"/>
          <w:sz w:val="24"/>
          <w:szCs w:val="24"/>
        </w:rPr>
        <w:t>注意事项</w:t>
      </w:r>
    </w:p>
    <w:p w14:paraId="495C69B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1、乙方保证对甲方提出的意见做到100%及时回复并立即处理。</w:t>
      </w:r>
    </w:p>
    <w:p w14:paraId="6F94F25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2、经乙方维修的空调必须调试运行正常并向甲方解释使用常识和注意事项，待甲方满意后才能请甲方签名确认维保完成。</w:t>
      </w:r>
    </w:p>
    <w:p w14:paraId="29E319A6">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九、当乙方出现以下情况时，甲方有权单方提前终止合同，如</w:t>
      </w:r>
    </w:p>
    <w:p w14:paraId="19F16CF8">
      <w:pPr>
        <w:spacing w:line="360" w:lineRule="auto"/>
        <w:jc w:val="left"/>
        <w:rPr>
          <w:rFonts w:ascii="宋体" w:hAnsi="宋体" w:eastAsia="宋体" w:cs="宋体"/>
          <w:kern w:val="0"/>
          <w:sz w:val="24"/>
          <w:szCs w:val="24"/>
        </w:rPr>
      </w:pPr>
      <w:r>
        <w:rPr>
          <w:rFonts w:hint="eastAsia" w:ascii="宋体" w:hAnsi="宋体" w:eastAsia="宋体" w:cs="宋体"/>
          <w:sz w:val="24"/>
          <w:szCs w:val="24"/>
        </w:rPr>
        <w:t>造成甲方损失的，乙方应赔偿</w:t>
      </w:r>
      <w:r>
        <w:rPr>
          <w:rFonts w:hint="eastAsia" w:ascii="宋体" w:hAnsi="宋体" w:eastAsia="宋体" w:cs="宋体"/>
          <w:spacing w:val="0"/>
          <w:kern w:val="0"/>
          <w:sz w:val="24"/>
          <w:szCs w:val="24"/>
          <w:fitText w:val="1680" w:id="-984977920"/>
        </w:rPr>
        <w:t>甲方相应损失：</w:t>
      </w:r>
    </w:p>
    <w:p w14:paraId="4CDCAD67">
      <w:pPr>
        <w:spacing w:line="360" w:lineRule="auto"/>
        <w:ind w:left="566" w:leftChars="177" w:firstLine="240" w:firstLineChars="100"/>
        <w:jc w:val="left"/>
        <w:rPr>
          <w:rFonts w:ascii="宋体" w:hAnsi="宋体" w:eastAsia="宋体" w:cs="宋体"/>
          <w:sz w:val="24"/>
          <w:szCs w:val="24"/>
        </w:rPr>
      </w:pPr>
      <w:r>
        <w:rPr>
          <w:rFonts w:hint="eastAsia" w:ascii="宋体" w:hAnsi="宋体" w:eastAsia="宋体" w:cs="宋体"/>
          <w:sz w:val="24"/>
          <w:szCs w:val="24"/>
        </w:rPr>
        <w:t>1、存在经济纠纷、重大违约诉讼、经营者或控制人涉及刑事诉</w:t>
      </w:r>
    </w:p>
    <w:p w14:paraId="4E6B3779">
      <w:pPr>
        <w:spacing w:line="360" w:lineRule="auto"/>
        <w:jc w:val="left"/>
        <w:rPr>
          <w:rFonts w:ascii="宋体" w:hAnsi="宋体" w:eastAsia="宋体" w:cs="宋体"/>
          <w:kern w:val="0"/>
          <w:sz w:val="24"/>
          <w:szCs w:val="24"/>
        </w:rPr>
      </w:pPr>
      <w:r>
        <w:rPr>
          <w:rFonts w:hint="eastAsia" w:ascii="宋体" w:hAnsi="宋体" w:eastAsia="宋体" w:cs="宋体"/>
          <w:sz w:val="24"/>
          <w:szCs w:val="24"/>
        </w:rPr>
        <w:t>讼等影响其资信或可能危及其履约能力情形的；</w:t>
      </w:r>
    </w:p>
    <w:p w14:paraId="598A71FA">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2、履约过程中出现责任事故、因质量问题或违约造成甲方损失的；</w:t>
      </w:r>
    </w:p>
    <w:p w14:paraId="5DB00EE0">
      <w:pPr>
        <w:spacing w:line="360" w:lineRule="auto"/>
        <w:ind w:left="1392" w:leftChars="285" w:hanging="480" w:hangingChars="200"/>
        <w:rPr>
          <w:rFonts w:ascii="宋体" w:hAnsi="宋体" w:eastAsia="宋体" w:cs="宋体"/>
          <w:sz w:val="24"/>
          <w:szCs w:val="24"/>
        </w:rPr>
      </w:pPr>
      <w:r>
        <w:rPr>
          <w:rFonts w:hint="eastAsia" w:ascii="宋体" w:hAnsi="宋体" w:eastAsia="宋体" w:cs="宋体"/>
          <w:sz w:val="24"/>
          <w:szCs w:val="24"/>
        </w:rPr>
        <w:t>3、财务危机或业务经营存在严重问题，或后续服务难以满足甲方</w:t>
      </w:r>
    </w:p>
    <w:p w14:paraId="0173FA19">
      <w:pPr>
        <w:spacing w:line="360" w:lineRule="auto"/>
        <w:rPr>
          <w:rFonts w:ascii="宋体" w:hAnsi="宋体" w:eastAsia="宋体" w:cs="宋体"/>
          <w:sz w:val="24"/>
          <w:szCs w:val="24"/>
        </w:rPr>
      </w:pPr>
      <w:r>
        <w:rPr>
          <w:rFonts w:hint="eastAsia" w:ascii="宋体" w:hAnsi="宋体" w:eastAsia="宋体" w:cs="宋体"/>
          <w:sz w:val="24"/>
          <w:szCs w:val="24"/>
        </w:rPr>
        <w:t>业务需要，或存在其他事项可能给甲方带来重大风险的；</w:t>
      </w:r>
    </w:p>
    <w:p w14:paraId="5B95F49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 当年履约考核结果不合格或被书面警示一次或以上的；</w:t>
      </w:r>
    </w:p>
    <w:p w14:paraId="6FEF0BA1">
      <w:pPr>
        <w:spacing w:line="360" w:lineRule="auto"/>
        <w:ind w:left="1392" w:leftChars="285" w:hanging="480" w:hangingChars="200"/>
        <w:rPr>
          <w:rFonts w:ascii="宋体" w:hAnsi="宋体" w:eastAsia="宋体" w:cs="宋体"/>
          <w:sz w:val="24"/>
          <w:szCs w:val="24"/>
        </w:rPr>
      </w:pPr>
      <w:r>
        <w:rPr>
          <w:rFonts w:hint="eastAsia" w:ascii="宋体" w:hAnsi="宋体" w:eastAsia="宋体" w:cs="宋体"/>
          <w:sz w:val="24"/>
          <w:szCs w:val="24"/>
        </w:rPr>
        <w:t>5、 被政府及有关部门查处、曝光或已经进入行业协会禁用名单，</w:t>
      </w:r>
    </w:p>
    <w:p w14:paraId="3CA6F599">
      <w:pPr>
        <w:spacing w:line="360" w:lineRule="auto"/>
        <w:rPr>
          <w:rFonts w:ascii="宋体" w:hAnsi="宋体" w:eastAsia="宋体" w:cs="宋体"/>
          <w:sz w:val="24"/>
          <w:szCs w:val="24"/>
        </w:rPr>
      </w:pPr>
      <w:r>
        <w:rPr>
          <w:rFonts w:hint="eastAsia" w:ascii="宋体" w:hAnsi="宋体" w:eastAsia="宋体" w:cs="宋体"/>
          <w:sz w:val="24"/>
          <w:szCs w:val="24"/>
        </w:rPr>
        <w:t>企业法人及其法定代表人被人民法院列入“失信被执行人名单”及其他不合规商业行为的。</w:t>
      </w:r>
    </w:p>
    <w:p w14:paraId="4BE7DDA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6、存在与甲方人员或亲属发生经济利益往来、商业贿赂或商业欺诈等违法违规情况，泄露甲方商业秘密等严重违约情况及其他严重违法违规行为的。</w:t>
      </w:r>
    </w:p>
    <w:p w14:paraId="74FA4500">
      <w:pPr>
        <w:pStyle w:val="30"/>
        <w:numPr>
          <w:ilvl w:val="0"/>
          <w:numId w:val="3"/>
        </w:numPr>
        <w:tabs>
          <w:tab w:val="left" w:pos="1200"/>
        </w:tabs>
        <w:spacing w:line="360" w:lineRule="auto"/>
        <w:ind w:firstLineChars="0"/>
        <w:rPr>
          <w:rFonts w:ascii="宋体" w:hAnsi="宋体" w:eastAsia="宋体" w:cs="宋体"/>
          <w:sz w:val="24"/>
          <w:szCs w:val="24"/>
        </w:rPr>
      </w:pPr>
      <w:r>
        <w:rPr>
          <w:rFonts w:hint="eastAsia" w:ascii="宋体" w:hAnsi="宋体" w:eastAsia="宋体" w:cs="宋体"/>
          <w:sz w:val="24"/>
          <w:szCs w:val="24"/>
        </w:rPr>
        <w:t>解决合同纠纷的方式</w:t>
      </w:r>
    </w:p>
    <w:p w14:paraId="55C7E2A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1、因履行本合同所产生的所有争议，双方应首先通过友好协商方解决。</w:t>
      </w:r>
    </w:p>
    <w:p w14:paraId="23EA3CA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2、如协商不成，仼何一方均可向甲方所在地人民法院起诉。</w:t>
      </w:r>
    </w:p>
    <w:p w14:paraId="3FA3363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十一、本合同一式肆份，甲、乙双方各执贰份，自双方签字盖章之日起生效，具有同等法律效力。</w:t>
      </w:r>
    </w:p>
    <w:p w14:paraId="184F384D">
      <w:pPr>
        <w:tabs>
          <w:tab w:val="left" w:pos="1200"/>
        </w:tabs>
        <w:spacing w:line="360" w:lineRule="auto"/>
        <w:rPr>
          <w:rFonts w:ascii="宋体" w:hAnsi="宋体" w:eastAsia="宋体" w:cs="宋体"/>
          <w:sz w:val="24"/>
          <w:szCs w:val="24"/>
        </w:rPr>
      </w:pPr>
    </w:p>
    <w:p w14:paraId="0DF4D6D9">
      <w:pPr>
        <w:tabs>
          <w:tab w:val="left" w:pos="1200"/>
        </w:tabs>
        <w:spacing w:line="360" w:lineRule="auto"/>
        <w:rPr>
          <w:rFonts w:ascii="宋体" w:hAnsi="宋体" w:eastAsia="宋体" w:cs="宋体"/>
          <w:sz w:val="24"/>
          <w:szCs w:val="24"/>
        </w:rPr>
      </w:pPr>
      <w:r>
        <w:rPr>
          <w:rFonts w:hint="eastAsia" w:ascii="宋体" w:hAnsi="宋体" w:eastAsia="宋体" w:cs="宋体"/>
          <w:sz w:val="24"/>
          <w:szCs w:val="24"/>
        </w:rPr>
        <w:t>甲方：（盖章）                      乙方：（盖章）</w:t>
      </w:r>
    </w:p>
    <w:p w14:paraId="0F30D75C">
      <w:pPr>
        <w:tabs>
          <w:tab w:val="left" w:pos="1200"/>
        </w:tabs>
        <w:spacing w:line="360" w:lineRule="auto"/>
        <w:rPr>
          <w:rFonts w:ascii="宋体" w:hAnsi="宋体" w:eastAsia="宋体" w:cs="宋体"/>
          <w:sz w:val="24"/>
          <w:szCs w:val="24"/>
        </w:rPr>
      </w:pPr>
    </w:p>
    <w:p w14:paraId="2B27B8D5">
      <w:pPr>
        <w:tabs>
          <w:tab w:val="left" w:pos="1200"/>
        </w:tabs>
        <w:spacing w:line="360" w:lineRule="auto"/>
        <w:rPr>
          <w:rFonts w:ascii="宋体" w:hAnsi="宋体" w:eastAsia="宋体" w:cs="宋体"/>
          <w:sz w:val="24"/>
          <w:szCs w:val="24"/>
        </w:rPr>
      </w:pPr>
      <w:r>
        <w:rPr>
          <w:rFonts w:hint="eastAsia" w:ascii="宋体" w:hAnsi="宋体" w:eastAsia="宋体" w:cs="宋体"/>
          <w:sz w:val="24"/>
          <w:szCs w:val="24"/>
        </w:rPr>
        <w:t>法人（或授权代表）：                法人（或授权代表）：</w:t>
      </w:r>
    </w:p>
    <w:p w14:paraId="5C097DED">
      <w:pPr>
        <w:tabs>
          <w:tab w:val="left" w:pos="1200"/>
        </w:tabs>
        <w:spacing w:line="360" w:lineRule="auto"/>
        <w:ind w:firstLine="480" w:firstLineChars="200"/>
        <w:rPr>
          <w:rFonts w:ascii="宋体" w:hAnsi="宋体" w:eastAsia="宋体" w:cs="宋体"/>
          <w:sz w:val="24"/>
          <w:szCs w:val="24"/>
        </w:rPr>
      </w:pPr>
    </w:p>
    <w:p w14:paraId="3611A2A1">
      <w:pPr>
        <w:pStyle w:val="2"/>
      </w:pPr>
    </w:p>
    <w:p w14:paraId="7166B549">
      <w:pPr>
        <w:tabs>
          <w:tab w:val="left" w:pos="1200"/>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年    月    日</w:t>
      </w:r>
    </w:p>
    <w:p w14:paraId="6200F40F">
      <w:pPr>
        <w:spacing w:line="580" w:lineRule="exact"/>
        <w:jc w:val="center"/>
        <w:rPr>
          <w:rFonts w:hint="eastAsia" w:ascii="宋体" w:hAnsi="宋体" w:eastAsia="宋体" w:cs="宋体"/>
          <w:b/>
          <w:bCs/>
          <w:sz w:val="30"/>
          <w:szCs w:val="30"/>
        </w:rPr>
      </w:pPr>
    </w:p>
    <w:p w14:paraId="78D92461">
      <w:pPr>
        <w:spacing w:line="580" w:lineRule="exact"/>
        <w:jc w:val="center"/>
        <w:rPr>
          <w:rFonts w:ascii="宋体" w:hAnsi="宋体" w:eastAsia="宋体" w:cs="宋体"/>
          <w:b/>
          <w:bCs/>
          <w:sz w:val="30"/>
          <w:szCs w:val="30"/>
        </w:rPr>
      </w:pPr>
      <w:r>
        <w:rPr>
          <w:rFonts w:hint="eastAsia" w:ascii="宋体" w:hAnsi="宋体" w:eastAsia="宋体" w:cs="宋体"/>
          <w:b/>
          <w:bCs/>
          <w:sz w:val="30"/>
          <w:szCs w:val="30"/>
        </w:rPr>
        <w:t>询价回函</w:t>
      </w:r>
    </w:p>
    <w:p w14:paraId="432D3CDF">
      <w:pPr>
        <w:spacing w:line="660" w:lineRule="exact"/>
        <w:ind w:firstLine="480" w:firstLineChars="200"/>
        <w:rPr>
          <w:rFonts w:ascii="宋体" w:hAnsi="宋体" w:eastAsia="宋体" w:cs="宋体"/>
          <w:sz w:val="24"/>
          <w:szCs w:val="24"/>
        </w:rPr>
      </w:pPr>
    </w:p>
    <w:p w14:paraId="41685B3E">
      <w:pPr>
        <w:rPr>
          <w:rFonts w:ascii="宋体" w:hAnsi="宋体" w:eastAsia="宋体" w:cs="宋体"/>
          <w:sz w:val="24"/>
          <w:szCs w:val="24"/>
        </w:rPr>
      </w:pPr>
      <w:r>
        <w:rPr>
          <w:rFonts w:hint="eastAsia" w:ascii="宋体" w:hAnsi="宋体" w:eastAsia="宋体" w:cs="宋体"/>
          <w:sz w:val="24"/>
          <w:szCs w:val="24"/>
        </w:rPr>
        <w:t>致：桂林技师学院</w:t>
      </w:r>
    </w:p>
    <w:p w14:paraId="2C1984E2">
      <w:pPr>
        <w:ind w:firstLine="480" w:firstLineChars="200"/>
        <w:rPr>
          <w:rFonts w:ascii="宋体" w:hAnsi="宋体" w:eastAsia="宋体" w:cs="宋体"/>
          <w:sz w:val="24"/>
          <w:szCs w:val="24"/>
        </w:rPr>
      </w:pPr>
      <w:r>
        <w:rPr>
          <w:rFonts w:hint="eastAsia" w:ascii="宋体" w:hAnsi="宋体" w:eastAsia="宋体" w:cs="宋体"/>
          <w:sz w:val="24"/>
          <w:szCs w:val="24"/>
        </w:rPr>
        <w:t>根据贵院询价函，我公司已认真阅读，并已完全了解贵方所需采购产品及相关要求。我方承诺将廉洁诚信，一旦确定合作将按询价函的要求响应，并履行合同责任和义务。现对询价商品进行报价，并对相关服务及条款响应情况进行说明：</w:t>
      </w:r>
    </w:p>
    <w:p w14:paraId="10011DB2">
      <w:pPr>
        <w:pStyle w:val="30"/>
        <w:ind w:left="560" w:firstLine="0" w:firstLineChars="0"/>
        <w:rPr>
          <w:rFonts w:ascii="宋体" w:hAnsi="宋体" w:eastAsia="宋体" w:cs="宋体"/>
          <w:sz w:val="24"/>
          <w:szCs w:val="24"/>
        </w:rPr>
      </w:pPr>
    </w:p>
    <w:p w14:paraId="492BBCC9">
      <w:pPr>
        <w:pStyle w:val="30"/>
        <w:ind w:left="560" w:firstLine="0" w:firstLineChars="0"/>
        <w:rPr>
          <w:rFonts w:ascii="宋体" w:hAnsi="宋体" w:eastAsia="宋体" w:cs="宋体"/>
          <w:sz w:val="24"/>
          <w:szCs w:val="24"/>
        </w:rPr>
      </w:pPr>
    </w:p>
    <w:p w14:paraId="49891274">
      <w:pPr>
        <w:pStyle w:val="30"/>
        <w:ind w:left="560" w:firstLine="0" w:firstLineChars="0"/>
        <w:rPr>
          <w:rFonts w:ascii="宋体" w:hAnsi="宋体" w:eastAsia="宋体" w:cs="宋体"/>
          <w:sz w:val="24"/>
          <w:szCs w:val="24"/>
        </w:rPr>
      </w:pPr>
    </w:p>
    <w:p w14:paraId="64A205BD">
      <w:pPr>
        <w:pStyle w:val="30"/>
        <w:ind w:left="560" w:firstLine="0" w:firstLineChars="0"/>
        <w:rPr>
          <w:rFonts w:ascii="宋体" w:hAnsi="宋体" w:eastAsia="宋体" w:cs="宋体"/>
          <w:sz w:val="24"/>
          <w:szCs w:val="24"/>
        </w:rPr>
      </w:pPr>
      <w:r>
        <w:rPr>
          <w:rFonts w:hint="eastAsia" w:ascii="宋体" w:hAnsi="宋体" w:eastAsia="宋体" w:cs="宋体"/>
          <w:sz w:val="24"/>
          <w:szCs w:val="24"/>
        </w:rPr>
        <w:t>一、报价清单：</w:t>
      </w:r>
    </w:p>
    <w:tbl>
      <w:tblPr>
        <w:tblStyle w:val="14"/>
        <w:tblpPr w:leftFromText="180" w:rightFromText="180" w:vertAnchor="text" w:horzAnchor="page" w:tblpX="1416" w:tblpY="1152"/>
        <w:tblOverlap w:val="never"/>
        <w:tblW w:w="8790" w:type="dxa"/>
        <w:tblInd w:w="0" w:type="dxa"/>
        <w:tblLayout w:type="fixed"/>
        <w:tblCellMar>
          <w:top w:w="0" w:type="dxa"/>
          <w:left w:w="108" w:type="dxa"/>
          <w:bottom w:w="0" w:type="dxa"/>
          <w:right w:w="108" w:type="dxa"/>
        </w:tblCellMar>
      </w:tblPr>
      <w:tblGrid>
        <w:gridCol w:w="532"/>
        <w:gridCol w:w="4378"/>
        <w:gridCol w:w="490"/>
        <w:gridCol w:w="610"/>
        <w:gridCol w:w="1090"/>
        <w:gridCol w:w="1090"/>
        <w:gridCol w:w="600"/>
      </w:tblGrid>
      <w:tr w14:paraId="5B3F4713">
        <w:tblPrEx>
          <w:tblCellMar>
            <w:top w:w="0" w:type="dxa"/>
            <w:left w:w="108" w:type="dxa"/>
            <w:bottom w:w="0" w:type="dxa"/>
            <w:right w:w="108" w:type="dxa"/>
          </w:tblCellMar>
        </w:tblPrEx>
        <w:trPr>
          <w:trHeight w:val="640" w:hRule="atLeast"/>
        </w:trPr>
        <w:tc>
          <w:tcPr>
            <w:tcW w:w="8790" w:type="dxa"/>
            <w:gridSpan w:val="7"/>
            <w:tcBorders>
              <w:top w:val="nil"/>
              <w:left w:val="nil"/>
              <w:bottom w:val="nil"/>
              <w:right w:val="nil"/>
            </w:tcBorders>
            <w:shd w:val="clear" w:color="auto" w:fill="auto"/>
            <w:noWrap/>
            <w:vAlign w:val="center"/>
          </w:tcPr>
          <w:p w14:paraId="019DA320">
            <w:pPr>
              <w:pStyle w:val="13"/>
              <w:ind w:firstLineChars="0"/>
              <w:jc w:val="center"/>
              <w:rPr>
                <w:rFonts w:ascii="宋体" w:hAnsi="宋体" w:eastAsia="宋体" w:cs="宋体"/>
                <w:b/>
                <w:sz w:val="24"/>
                <w:szCs w:val="24"/>
              </w:rPr>
            </w:pPr>
            <w:r>
              <w:rPr>
                <w:rFonts w:hint="eastAsia" w:ascii="宋体" w:hAnsi="宋体" w:eastAsia="宋体" w:cs="宋体"/>
                <w:b/>
                <w:sz w:val="24"/>
                <w:szCs w:val="24"/>
              </w:rPr>
              <w:t>202</w:t>
            </w:r>
            <w:r>
              <w:rPr>
                <w:rFonts w:hint="eastAsia" w:ascii="宋体" w:hAnsi="宋体" w:eastAsia="宋体" w:cs="宋体"/>
                <w:b/>
                <w:sz w:val="24"/>
                <w:szCs w:val="24"/>
                <w:lang w:val="en-US" w:eastAsia="zh-CN"/>
              </w:rPr>
              <w:t>6</w:t>
            </w:r>
            <w:r>
              <w:rPr>
                <w:rFonts w:hint="eastAsia" w:ascii="宋体" w:hAnsi="宋体" w:eastAsia="宋体" w:cs="宋体"/>
                <w:b/>
                <w:sz w:val="24"/>
                <w:szCs w:val="24"/>
              </w:rPr>
              <w:t>年桂林技师学院空调维修报价明细表：</w:t>
            </w:r>
          </w:p>
          <w:p w14:paraId="2A8057AF">
            <w:pPr>
              <w:widowControl/>
              <w:ind w:firstLine="3433" w:firstLineChars="1900"/>
              <w:textAlignment w:val="center"/>
              <w:rPr>
                <w:rFonts w:ascii="宋体" w:hAnsi="宋体" w:eastAsia="宋体" w:cs="宋体"/>
                <w:b/>
                <w:bCs/>
                <w:color w:val="000000"/>
                <w:sz w:val="18"/>
                <w:szCs w:val="18"/>
              </w:rPr>
            </w:pPr>
          </w:p>
        </w:tc>
      </w:tr>
      <w:tr w14:paraId="032914E3">
        <w:tblPrEx>
          <w:tblCellMar>
            <w:top w:w="0" w:type="dxa"/>
            <w:left w:w="108" w:type="dxa"/>
            <w:bottom w:w="0" w:type="dxa"/>
            <w:right w:w="108" w:type="dxa"/>
          </w:tblCellMar>
        </w:tblPrEx>
        <w:trPr>
          <w:trHeight w:val="740" w:hRule="atLeast"/>
        </w:trPr>
        <w:tc>
          <w:tcPr>
            <w:tcW w:w="7100" w:type="dxa"/>
            <w:gridSpan w:val="5"/>
            <w:tcBorders>
              <w:top w:val="single" w:color="000000" w:sz="4" w:space="0"/>
              <w:left w:val="single" w:color="000000" w:sz="4" w:space="0"/>
              <w:bottom w:val="single" w:color="000000" w:sz="4" w:space="0"/>
              <w:right w:val="nil"/>
            </w:tcBorders>
            <w:shd w:val="clear" w:color="auto" w:fill="auto"/>
            <w:vAlign w:val="center"/>
          </w:tcPr>
          <w:p w14:paraId="2F24AA2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 xml:space="preserve">       （一）、1-2匹空调维修、保养内容</w:t>
            </w:r>
          </w:p>
        </w:tc>
        <w:tc>
          <w:tcPr>
            <w:tcW w:w="1090" w:type="dxa"/>
            <w:tcBorders>
              <w:top w:val="single" w:color="000000" w:sz="4" w:space="0"/>
              <w:left w:val="nil"/>
              <w:bottom w:val="single" w:color="000000" w:sz="4" w:space="0"/>
              <w:right w:val="nil"/>
            </w:tcBorders>
            <w:shd w:val="clear" w:color="auto" w:fill="auto"/>
            <w:noWrap/>
            <w:vAlign w:val="center"/>
          </w:tcPr>
          <w:p w14:paraId="603F8383">
            <w:pPr>
              <w:jc w:val="left"/>
              <w:rPr>
                <w:rFonts w:ascii="宋体" w:hAnsi="宋体" w:eastAsia="宋体" w:cs="宋体"/>
                <w:color w:val="000000"/>
                <w:sz w:val="18"/>
                <w:szCs w:val="18"/>
              </w:rPr>
            </w:pPr>
          </w:p>
        </w:tc>
        <w:tc>
          <w:tcPr>
            <w:tcW w:w="600" w:type="dxa"/>
            <w:tcBorders>
              <w:top w:val="single" w:color="000000" w:sz="4" w:space="0"/>
              <w:left w:val="nil"/>
              <w:bottom w:val="single" w:color="000000" w:sz="4" w:space="0"/>
              <w:right w:val="single" w:color="000000" w:sz="4" w:space="0"/>
            </w:tcBorders>
            <w:shd w:val="clear" w:color="auto" w:fill="auto"/>
            <w:noWrap/>
            <w:vAlign w:val="center"/>
          </w:tcPr>
          <w:p w14:paraId="5247BA76">
            <w:pPr>
              <w:jc w:val="left"/>
              <w:rPr>
                <w:rFonts w:ascii="宋体" w:hAnsi="宋体" w:eastAsia="宋体" w:cs="宋体"/>
                <w:color w:val="000000"/>
                <w:sz w:val="18"/>
                <w:szCs w:val="18"/>
              </w:rPr>
            </w:pPr>
          </w:p>
        </w:tc>
      </w:tr>
      <w:tr w14:paraId="2E393716">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0906B96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序号</w:t>
            </w:r>
          </w:p>
        </w:tc>
        <w:tc>
          <w:tcPr>
            <w:tcW w:w="4378" w:type="dxa"/>
            <w:tcBorders>
              <w:top w:val="nil"/>
              <w:left w:val="single" w:color="000000" w:sz="4" w:space="0"/>
              <w:bottom w:val="single" w:color="000000" w:sz="4" w:space="0"/>
              <w:right w:val="single" w:color="000000" w:sz="4" w:space="0"/>
            </w:tcBorders>
            <w:shd w:val="clear" w:color="auto" w:fill="auto"/>
            <w:vAlign w:val="center"/>
          </w:tcPr>
          <w:p w14:paraId="2761A62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维修及保养项目(报维修其中一项价格)</w:t>
            </w:r>
          </w:p>
        </w:tc>
        <w:tc>
          <w:tcPr>
            <w:tcW w:w="490" w:type="dxa"/>
            <w:tcBorders>
              <w:top w:val="nil"/>
              <w:left w:val="single" w:color="000000" w:sz="4" w:space="0"/>
              <w:bottom w:val="single" w:color="000000" w:sz="4" w:space="0"/>
              <w:right w:val="single" w:color="000000" w:sz="4" w:space="0"/>
            </w:tcBorders>
            <w:shd w:val="clear" w:color="auto" w:fill="auto"/>
            <w:vAlign w:val="center"/>
          </w:tcPr>
          <w:p w14:paraId="00744A1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单位</w:t>
            </w:r>
          </w:p>
        </w:tc>
        <w:tc>
          <w:tcPr>
            <w:tcW w:w="610" w:type="dxa"/>
            <w:tcBorders>
              <w:top w:val="nil"/>
              <w:left w:val="single" w:color="000000" w:sz="4" w:space="0"/>
              <w:bottom w:val="single" w:color="000000" w:sz="4" w:space="0"/>
              <w:right w:val="single" w:color="000000" w:sz="4" w:space="0"/>
            </w:tcBorders>
            <w:shd w:val="clear" w:color="auto" w:fill="auto"/>
            <w:vAlign w:val="center"/>
          </w:tcPr>
          <w:p w14:paraId="4F1982A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数量①</w:t>
            </w:r>
          </w:p>
        </w:tc>
        <w:tc>
          <w:tcPr>
            <w:tcW w:w="1090" w:type="dxa"/>
            <w:tcBorders>
              <w:top w:val="nil"/>
              <w:left w:val="single" w:color="000000" w:sz="4" w:space="0"/>
              <w:bottom w:val="single" w:color="000000" w:sz="4" w:space="0"/>
              <w:right w:val="single" w:color="000000" w:sz="4" w:space="0"/>
            </w:tcBorders>
            <w:shd w:val="clear" w:color="auto" w:fill="auto"/>
            <w:vAlign w:val="center"/>
          </w:tcPr>
          <w:p w14:paraId="36ECAFB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含税单价②</w:t>
            </w:r>
          </w:p>
        </w:tc>
        <w:tc>
          <w:tcPr>
            <w:tcW w:w="1090" w:type="dxa"/>
            <w:tcBorders>
              <w:top w:val="nil"/>
              <w:left w:val="single" w:color="000000" w:sz="4" w:space="0"/>
              <w:bottom w:val="single" w:color="000000" w:sz="4" w:space="0"/>
              <w:right w:val="single" w:color="000000" w:sz="4" w:space="0"/>
            </w:tcBorders>
            <w:shd w:val="clear" w:color="auto" w:fill="auto"/>
            <w:vAlign w:val="center"/>
          </w:tcPr>
          <w:p w14:paraId="4804DE4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小计       ③=①×②</w:t>
            </w:r>
          </w:p>
        </w:tc>
        <w:tc>
          <w:tcPr>
            <w:tcW w:w="600" w:type="dxa"/>
            <w:tcBorders>
              <w:top w:val="nil"/>
              <w:left w:val="single" w:color="000000" w:sz="4" w:space="0"/>
              <w:bottom w:val="single" w:color="000000" w:sz="4" w:space="0"/>
              <w:right w:val="single" w:color="000000" w:sz="4" w:space="0"/>
            </w:tcBorders>
            <w:shd w:val="clear" w:color="auto" w:fill="auto"/>
            <w:vAlign w:val="center"/>
          </w:tcPr>
          <w:p w14:paraId="7E301EB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备注</w:t>
            </w:r>
          </w:p>
        </w:tc>
      </w:tr>
      <w:tr w14:paraId="32207BFE">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947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46B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不需更换配件的维修、调整人工费</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706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次</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643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8948">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B65D">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A39E">
            <w:pPr>
              <w:jc w:val="center"/>
              <w:rPr>
                <w:rFonts w:ascii="宋体" w:hAnsi="宋体" w:eastAsia="宋体" w:cs="宋体"/>
                <w:color w:val="000000"/>
                <w:sz w:val="18"/>
                <w:szCs w:val="18"/>
              </w:rPr>
            </w:pPr>
          </w:p>
        </w:tc>
      </w:tr>
      <w:tr w14:paraId="513E8C8A">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CBA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671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更换内外机主板，内外机电机</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9BA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24A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962E">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1EE5">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8F2B">
            <w:pPr>
              <w:jc w:val="center"/>
              <w:rPr>
                <w:rFonts w:ascii="宋体" w:hAnsi="宋体" w:eastAsia="宋体" w:cs="宋体"/>
                <w:color w:val="000000"/>
                <w:sz w:val="18"/>
                <w:szCs w:val="18"/>
              </w:rPr>
            </w:pPr>
          </w:p>
        </w:tc>
      </w:tr>
      <w:tr w14:paraId="14F418EB">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986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017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更换电容、步进电机、传感器，</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22C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A06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D2F9">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8EA6">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D0B1">
            <w:pPr>
              <w:jc w:val="center"/>
              <w:rPr>
                <w:rFonts w:ascii="宋体" w:hAnsi="宋体" w:eastAsia="宋体" w:cs="宋体"/>
                <w:color w:val="000000"/>
                <w:sz w:val="18"/>
                <w:szCs w:val="18"/>
              </w:rPr>
            </w:pPr>
          </w:p>
        </w:tc>
      </w:tr>
      <w:tr w14:paraId="74238BD9">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4B5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A2F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更换蒸发器、冷凝器</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837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969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D766">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89C4">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87A4">
            <w:pPr>
              <w:jc w:val="center"/>
              <w:rPr>
                <w:rFonts w:ascii="宋体" w:hAnsi="宋体" w:eastAsia="宋体" w:cs="宋体"/>
                <w:color w:val="000000"/>
                <w:sz w:val="18"/>
                <w:szCs w:val="18"/>
              </w:rPr>
            </w:pPr>
          </w:p>
        </w:tc>
      </w:tr>
      <w:tr w14:paraId="33FC615D">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C49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5542">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加压检漏、氧焊补漏、更换螺母、重扩喇叭口</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491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次</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CCF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C894">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3939">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4FB7">
            <w:pPr>
              <w:jc w:val="center"/>
              <w:rPr>
                <w:rFonts w:ascii="宋体" w:hAnsi="宋体" w:eastAsia="宋体" w:cs="宋体"/>
                <w:color w:val="000000"/>
                <w:sz w:val="18"/>
                <w:szCs w:val="18"/>
              </w:rPr>
            </w:pPr>
          </w:p>
        </w:tc>
      </w:tr>
      <w:tr w14:paraId="45D047C8">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DEE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50C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补加冷媒</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B8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次</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3C8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2535">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D938">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6DB4">
            <w:pPr>
              <w:jc w:val="center"/>
              <w:rPr>
                <w:rFonts w:ascii="宋体" w:hAnsi="宋体" w:eastAsia="宋体" w:cs="宋体"/>
                <w:color w:val="000000"/>
                <w:sz w:val="18"/>
                <w:szCs w:val="18"/>
              </w:rPr>
            </w:pPr>
          </w:p>
        </w:tc>
      </w:tr>
      <w:tr w14:paraId="535DE70E">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EA3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FC5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加铜管（含内外机连接线）（元/米）</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6D5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米</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D9F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A974">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9396">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E40A">
            <w:pPr>
              <w:jc w:val="center"/>
              <w:rPr>
                <w:rFonts w:ascii="宋体" w:hAnsi="宋体" w:eastAsia="宋体" w:cs="宋体"/>
                <w:color w:val="000000"/>
                <w:sz w:val="18"/>
                <w:szCs w:val="18"/>
              </w:rPr>
            </w:pPr>
          </w:p>
        </w:tc>
      </w:tr>
      <w:tr w14:paraId="61DC4F84">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7A9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C50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加装电线、加装排水管（含保温棉）（元/米）</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D13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米</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333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6257">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4B0C">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8F50">
            <w:pPr>
              <w:jc w:val="center"/>
              <w:rPr>
                <w:rFonts w:ascii="宋体" w:hAnsi="宋体" w:eastAsia="宋体" w:cs="宋体"/>
                <w:color w:val="000000"/>
                <w:sz w:val="18"/>
                <w:szCs w:val="18"/>
              </w:rPr>
            </w:pPr>
          </w:p>
        </w:tc>
      </w:tr>
      <w:tr w14:paraId="183C8C93">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5AE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9</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255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加装排水管、包保温棉（不含保温棉）（元/米）</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D37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米</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942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E440">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1990">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4D9C">
            <w:pPr>
              <w:jc w:val="center"/>
              <w:rPr>
                <w:rFonts w:ascii="宋体" w:hAnsi="宋体" w:eastAsia="宋体" w:cs="宋体"/>
                <w:color w:val="000000"/>
                <w:sz w:val="18"/>
                <w:szCs w:val="18"/>
              </w:rPr>
            </w:pPr>
          </w:p>
        </w:tc>
      </w:tr>
      <w:tr w14:paraId="02FC2D68">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79D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BBD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遥控器、线控器</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180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723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6D14">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AB40">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C08E">
            <w:pPr>
              <w:jc w:val="center"/>
              <w:rPr>
                <w:rFonts w:ascii="宋体" w:hAnsi="宋体" w:eastAsia="宋体" w:cs="宋体"/>
                <w:color w:val="000000"/>
                <w:sz w:val="18"/>
                <w:szCs w:val="18"/>
              </w:rPr>
            </w:pPr>
          </w:p>
        </w:tc>
      </w:tr>
      <w:tr w14:paraId="10004DDA">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6F4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11</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B75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处理漏水</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507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次</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C6C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EB6D">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C0E8">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C1AF">
            <w:pPr>
              <w:jc w:val="center"/>
              <w:rPr>
                <w:rFonts w:ascii="宋体" w:hAnsi="宋体" w:eastAsia="宋体" w:cs="宋体"/>
                <w:color w:val="000000"/>
                <w:sz w:val="18"/>
                <w:szCs w:val="18"/>
              </w:rPr>
            </w:pPr>
          </w:p>
        </w:tc>
      </w:tr>
      <w:tr w14:paraId="26A31017">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8A5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12</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5ED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空调单拆费（元/套）</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D2B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套</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4F2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FB46">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BC0F">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DC05">
            <w:pPr>
              <w:jc w:val="center"/>
              <w:rPr>
                <w:rFonts w:ascii="宋体" w:hAnsi="宋体" w:eastAsia="宋体" w:cs="宋体"/>
                <w:color w:val="000000"/>
                <w:sz w:val="18"/>
                <w:szCs w:val="18"/>
              </w:rPr>
            </w:pPr>
          </w:p>
        </w:tc>
      </w:tr>
      <w:tr w14:paraId="041BA500">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9CA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13</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9D8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空调单装费（元/套）</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09E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套</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4C1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C170">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A279">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B72C">
            <w:pPr>
              <w:jc w:val="center"/>
              <w:rPr>
                <w:rFonts w:ascii="宋体" w:hAnsi="宋体" w:eastAsia="宋体" w:cs="宋体"/>
                <w:color w:val="000000"/>
                <w:sz w:val="18"/>
                <w:szCs w:val="18"/>
              </w:rPr>
            </w:pPr>
          </w:p>
        </w:tc>
      </w:tr>
      <w:tr w14:paraId="7D2BBCC2">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C74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14</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015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空调拆装费（元/套）</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92D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套</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B30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3A45">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35E0">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7F28">
            <w:pPr>
              <w:jc w:val="center"/>
              <w:rPr>
                <w:rFonts w:ascii="宋体" w:hAnsi="宋体" w:eastAsia="宋体" w:cs="宋体"/>
                <w:color w:val="000000"/>
                <w:sz w:val="18"/>
                <w:szCs w:val="18"/>
              </w:rPr>
            </w:pPr>
          </w:p>
        </w:tc>
      </w:tr>
      <w:tr w14:paraId="2C50D4F5">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81C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F23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安装空调架</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6DA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副</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B86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DAC8">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3F39">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53B4">
            <w:pPr>
              <w:jc w:val="center"/>
              <w:rPr>
                <w:rFonts w:ascii="宋体" w:hAnsi="宋体" w:eastAsia="宋体" w:cs="宋体"/>
                <w:color w:val="000000"/>
                <w:sz w:val="18"/>
                <w:szCs w:val="18"/>
              </w:rPr>
            </w:pPr>
          </w:p>
        </w:tc>
      </w:tr>
      <w:tr w14:paraId="48769D05">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D22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16</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B60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砖墙打孔(墙厚＜300mm)</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6EF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0DF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7547">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60BC">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D0DD">
            <w:pPr>
              <w:jc w:val="center"/>
              <w:rPr>
                <w:rFonts w:ascii="宋体" w:hAnsi="宋体" w:eastAsia="宋体" w:cs="宋体"/>
                <w:color w:val="000000"/>
                <w:sz w:val="18"/>
                <w:szCs w:val="18"/>
              </w:rPr>
            </w:pPr>
          </w:p>
        </w:tc>
      </w:tr>
      <w:tr w14:paraId="149778E4">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117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17</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2B7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混凝土墙打孔(墙厚＜300mm)</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766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0EA7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8E9B">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2AF6">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A73F">
            <w:pPr>
              <w:jc w:val="center"/>
              <w:rPr>
                <w:rFonts w:ascii="宋体" w:hAnsi="宋体" w:eastAsia="宋体" w:cs="宋体"/>
                <w:color w:val="000000"/>
                <w:sz w:val="18"/>
                <w:szCs w:val="18"/>
              </w:rPr>
            </w:pPr>
          </w:p>
        </w:tc>
      </w:tr>
      <w:tr w14:paraId="73B26EEB">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DE5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18</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9FD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简单清洗：内机</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8A7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951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F182">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A023">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B454">
            <w:pPr>
              <w:jc w:val="center"/>
              <w:rPr>
                <w:rFonts w:ascii="宋体" w:hAnsi="宋体" w:eastAsia="宋体" w:cs="宋体"/>
                <w:color w:val="000000"/>
                <w:sz w:val="18"/>
                <w:szCs w:val="18"/>
              </w:rPr>
            </w:pPr>
          </w:p>
        </w:tc>
      </w:tr>
      <w:tr w14:paraId="18159027">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4BD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19</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189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简单清洗：外机</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BE4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A9D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EDC7">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E230">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3EF1">
            <w:pPr>
              <w:jc w:val="center"/>
              <w:rPr>
                <w:rFonts w:ascii="宋体" w:hAnsi="宋体" w:eastAsia="宋体" w:cs="宋体"/>
                <w:color w:val="000000"/>
                <w:sz w:val="18"/>
                <w:szCs w:val="18"/>
              </w:rPr>
            </w:pPr>
          </w:p>
        </w:tc>
      </w:tr>
      <w:tr w14:paraId="2D5F5916">
        <w:tblPrEx>
          <w:tblCellMar>
            <w:top w:w="0" w:type="dxa"/>
            <w:left w:w="108" w:type="dxa"/>
            <w:bottom w:w="0" w:type="dxa"/>
            <w:right w:w="108" w:type="dxa"/>
          </w:tblCellMar>
        </w:tblPrEx>
        <w:trPr>
          <w:trHeight w:val="8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55B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w:t>
            </w:r>
          </w:p>
        </w:tc>
        <w:tc>
          <w:tcPr>
            <w:tcW w:w="4378" w:type="dxa"/>
            <w:tcBorders>
              <w:top w:val="single" w:color="000000" w:sz="4" w:space="0"/>
              <w:left w:val="single" w:color="000000" w:sz="4" w:space="0"/>
              <w:bottom w:val="nil"/>
              <w:right w:val="single" w:color="000000" w:sz="4" w:space="0"/>
            </w:tcBorders>
            <w:shd w:val="clear" w:color="auto" w:fill="auto"/>
            <w:vAlign w:val="center"/>
          </w:tcPr>
          <w:p w14:paraId="6C4BF76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深度清洗：内机：面框、盖板、导风叶片、风轮、蒸发器、水槽（接水盘）、风道、滤网、</w:t>
            </w:r>
          </w:p>
        </w:tc>
        <w:tc>
          <w:tcPr>
            <w:tcW w:w="490" w:type="dxa"/>
            <w:tcBorders>
              <w:top w:val="single" w:color="000000" w:sz="4" w:space="0"/>
              <w:left w:val="single" w:color="000000" w:sz="4" w:space="0"/>
              <w:bottom w:val="nil"/>
              <w:right w:val="single" w:color="000000" w:sz="4" w:space="0"/>
            </w:tcBorders>
            <w:shd w:val="clear" w:color="auto" w:fill="auto"/>
            <w:vAlign w:val="center"/>
          </w:tcPr>
          <w:p w14:paraId="338E144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14E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nil"/>
              <w:right w:val="single" w:color="000000" w:sz="4" w:space="0"/>
            </w:tcBorders>
            <w:shd w:val="clear" w:color="auto" w:fill="auto"/>
            <w:vAlign w:val="center"/>
          </w:tcPr>
          <w:p w14:paraId="5BF16239">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nil"/>
              <w:right w:val="single" w:color="000000" w:sz="4" w:space="0"/>
            </w:tcBorders>
            <w:shd w:val="clear" w:color="auto" w:fill="auto"/>
            <w:vAlign w:val="center"/>
          </w:tcPr>
          <w:p w14:paraId="67C8B122">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nil"/>
              <w:right w:val="single" w:color="000000" w:sz="4" w:space="0"/>
            </w:tcBorders>
            <w:shd w:val="clear" w:color="auto" w:fill="auto"/>
            <w:vAlign w:val="center"/>
          </w:tcPr>
          <w:p w14:paraId="15F4C836">
            <w:pPr>
              <w:jc w:val="center"/>
              <w:rPr>
                <w:rFonts w:ascii="宋体" w:hAnsi="宋体" w:eastAsia="宋体" w:cs="宋体"/>
                <w:color w:val="000000"/>
                <w:sz w:val="18"/>
                <w:szCs w:val="18"/>
              </w:rPr>
            </w:pPr>
          </w:p>
        </w:tc>
      </w:tr>
      <w:tr w14:paraId="19DEBBAD">
        <w:tblPrEx>
          <w:tblCellMar>
            <w:top w:w="0" w:type="dxa"/>
            <w:left w:w="108" w:type="dxa"/>
            <w:bottom w:w="0" w:type="dxa"/>
            <w:right w:w="108" w:type="dxa"/>
          </w:tblCellMar>
        </w:tblPrEx>
        <w:trPr>
          <w:trHeight w:val="8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8AE3">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21</w:t>
            </w:r>
          </w:p>
        </w:tc>
        <w:tc>
          <w:tcPr>
            <w:tcW w:w="4378" w:type="dxa"/>
            <w:tcBorders>
              <w:top w:val="single" w:color="000000" w:sz="4" w:space="0"/>
              <w:left w:val="single" w:color="000000" w:sz="4" w:space="0"/>
              <w:bottom w:val="nil"/>
              <w:right w:val="single" w:color="000000" w:sz="4" w:space="0"/>
            </w:tcBorders>
            <w:shd w:val="clear" w:color="auto" w:fill="auto"/>
            <w:vAlign w:val="center"/>
          </w:tcPr>
          <w:p w14:paraId="5FAC15FC">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空调室外机KFR-35W-B01</w:t>
            </w:r>
          </w:p>
        </w:tc>
        <w:tc>
          <w:tcPr>
            <w:tcW w:w="490" w:type="dxa"/>
            <w:tcBorders>
              <w:top w:val="single" w:color="000000" w:sz="4" w:space="0"/>
              <w:left w:val="single" w:color="000000" w:sz="4" w:space="0"/>
              <w:bottom w:val="nil"/>
              <w:right w:val="single" w:color="000000" w:sz="4" w:space="0"/>
            </w:tcBorders>
            <w:shd w:val="clear" w:color="auto" w:fill="auto"/>
            <w:vAlign w:val="center"/>
          </w:tcPr>
          <w:p w14:paraId="77B841AE">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台</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F163">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1090" w:type="dxa"/>
            <w:tcBorders>
              <w:top w:val="single" w:color="000000" w:sz="4" w:space="0"/>
              <w:left w:val="single" w:color="000000" w:sz="4" w:space="0"/>
              <w:bottom w:val="nil"/>
              <w:right w:val="single" w:color="000000" w:sz="4" w:space="0"/>
            </w:tcBorders>
            <w:shd w:val="clear" w:color="auto" w:fill="auto"/>
            <w:vAlign w:val="center"/>
          </w:tcPr>
          <w:p w14:paraId="266FF21B">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nil"/>
              <w:right w:val="single" w:color="000000" w:sz="4" w:space="0"/>
            </w:tcBorders>
            <w:shd w:val="clear" w:color="auto" w:fill="auto"/>
            <w:vAlign w:val="center"/>
          </w:tcPr>
          <w:p w14:paraId="5BA3F54C">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nil"/>
              <w:right w:val="single" w:color="000000" w:sz="4" w:space="0"/>
            </w:tcBorders>
            <w:shd w:val="clear" w:color="auto" w:fill="auto"/>
            <w:vAlign w:val="center"/>
          </w:tcPr>
          <w:p w14:paraId="2183D1D8">
            <w:pPr>
              <w:jc w:val="center"/>
              <w:rPr>
                <w:rFonts w:ascii="宋体" w:hAnsi="宋体" w:eastAsia="宋体" w:cs="宋体"/>
                <w:color w:val="000000"/>
                <w:sz w:val="18"/>
                <w:szCs w:val="18"/>
              </w:rPr>
            </w:pPr>
          </w:p>
        </w:tc>
      </w:tr>
      <w:tr w14:paraId="7DF8A138">
        <w:tblPrEx>
          <w:tblCellMar>
            <w:top w:w="0" w:type="dxa"/>
            <w:left w:w="108" w:type="dxa"/>
            <w:bottom w:w="0" w:type="dxa"/>
            <w:right w:w="108" w:type="dxa"/>
          </w:tblCellMar>
        </w:tblPrEx>
        <w:trPr>
          <w:trHeight w:val="640" w:hRule="atLeast"/>
        </w:trPr>
        <w:tc>
          <w:tcPr>
            <w:tcW w:w="7100" w:type="dxa"/>
            <w:gridSpan w:val="5"/>
            <w:tcBorders>
              <w:top w:val="single" w:color="000000" w:sz="4" w:space="0"/>
              <w:left w:val="single" w:color="000000" w:sz="4" w:space="0"/>
              <w:bottom w:val="single" w:color="000000" w:sz="4" w:space="0"/>
              <w:right w:val="nil"/>
            </w:tcBorders>
            <w:shd w:val="clear" w:color="auto" w:fill="auto"/>
            <w:noWrap/>
            <w:vAlign w:val="center"/>
          </w:tcPr>
          <w:p w14:paraId="7E63D01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 xml:space="preserve">          （二）、3匹空调维修、保养内容</w:t>
            </w:r>
          </w:p>
        </w:tc>
        <w:tc>
          <w:tcPr>
            <w:tcW w:w="1090" w:type="dxa"/>
            <w:tcBorders>
              <w:top w:val="single" w:color="000000" w:sz="4" w:space="0"/>
              <w:left w:val="nil"/>
              <w:bottom w:val="single" w:color="000000" w:sz="4" w:space="0"/>
              <w:right w:val="nil"/>
            </w:tcBorders>
            <w:shd w:val="clear" w:color="auto" w:fill="auto"/>
            <w:vAlign w:val="center"/>
          </w:tcPr>
          <w:p w14:paraId="1EBA328B">
            <w:pPr>
              <w:jc w:val="center"/>
              <w:rPr>
                <w:rFonts w:ascii="宋体" w:hAnsi="宋体" w:eastAsia="宋体" w:cs="宋体"/>
                <w:color w:val="000000"/>
                <w:sz w:val="18"/>
                <w:szCs w:val="18"/>
              </w:rPr>
            </w:pPr>
          </w:p>
        </w:tc>
        <w:tc>
          <w:tcPr>
            <w:tcW w:w="600" w:type="dxa"/>
            <w:tcBorders>
              <w:top w:val="single" w:color="000000" w:sz="4" w:space="0"/>
              <w:left w:val="nil"/>
              <w:bottom w:val="single" w:color="000000" w:sz="4" w:space="0"/>
              <w:right w:val="single" w:color="000000" w:sz="4" w:space="0"/>
            </w:tcBorders>
            <w:shd w:val="clear" w:color="auto" w:fill="auto"/>
            <w:noWrap/>
            <w:vAlign w:val="center"/>
          </w:tcPr>
          <w:p w14:paraId="4533B258">
            <w:pPr>
              <w:jc w:val="left"/>
              <w:rPr>
                <w:rFonts w:ascii="宋体" w:hAnsi="宋体" w:eastAsia="宋体" w:cs="宋体"/>
                <w:color w:val="000000"/>
                <w:sz w:val="18"/>
                <w:szCs w:val="18"/>
              </w:rPr>
            </w:pPr>
          </w:p>
        </w:tc>
      </w:tr>
      <w:tr w14:paraId="6F40D557">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33FCDF0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w:t>
            </w:r>
          </w:p>
        </w:tc>
        <w:tc>
          <w:tcPr>
            <w:tcW w:w="4378" w:type="dxa"/>
            <w:tcBorders>
              <w:top w:val="nil"/>
              <w:left w:val="single" w:color="000000" w:sz="4" w:space="0"/>
              <w:bottom w:val="single" w:color="000000" w:sz="4" w:space="0"/>
              <w:right w:val="single" w:color="000000" w:sz="4" w:space="0"/>
            </w:tcBorders>
            <w:shd w:val="clear" w:color="auto" w:fill="auto"/>
            <w:vAlign w:val="center"/>
          </w:tcPr>
          <w:p w14:paraId="228E0B8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不需更换配件的维修、调整人工费</w:t>
            </w:r>
          </w:p>
        </w:tc>
        <w:tc>
          <w:tcPr>
            <w:tcW w:w="490" w:type="dxa"/>
            <w:tcBorders>
              <w:top w:val="nil"/>
              <w:left w:val="single" w:color="000000" w:sz="4" w:space="0"/>
              <w:bottom w:val="single" w:color="000000" w:sz="4" w:space="0"/>
              <w:right w:val="single" w:color="000000" w:sz="4" w:space="0"/>
            </w:tcBorders>
            <w:shd w:val="clear" w:color="auto" w:fill="auto"/>
            <w:vAlign w:val="center"/>
          </w:tcPr>
          <w:p w14:paraId="408BD94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次</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68609FF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nil"/>
              <w:left w:val="single" w:color="000000" w:sz="4" w:space="0"/>
              <w:bottom w:val="single" w:color="000000" w:sz="4" w:space="0"/>
              <w:right w:val="single" w:color="000000" w:sz="4" w:space="0"/>
            </w:tcBorders>
            <w:shd w:val="clear" w:color="auto" w:fill="auto"/>
            <w:vAlign w:val="center"/>
          </w:tcPr>
          <w:p w14:paraId="26AC7607">
            <w:pPr>
              <w:jc w:val="center"/>
              <w:rPr>
                <w:rFonts w:ascii="宋体" w:hAnsi="宋体" w:eastAsia="宋体" w:cs="宋体"/>
                <w:color w:val="000000"/>
                <w:sz w:val="18"/>
                <w:szCs w:val="18"/>
              </w:rPr>
            </w:pPr>
          </w:p>
        </w:tc>
        <w:tc>
          <w:tcPr>
            <w:tcW w:w="1090" w:type="dxa"/>
            <w:tcBorders>
              <w:top w:val="nil"/>
              <w:left w:val="single" w:color="000000" w:sz="4" w:space="0"/>
              <w:bottom w:val="single" w:color="000000" w:sz="4" w:space="0"/>
              <w:right w:val="single" w:color="000000" w:sz="4" w:space="0"/>
            </w:tcBorders>
            <w:shd w:val="clear" w:color="auto" w:fill="auto"/>
            <w:vAlign w:val="center"/>
          </w:tcPr>
          <w:p w14:paraId="557E20D3">
            <w:pPr>
              <w:jc w:val="center"/>
              <w:rPr>
                <w:rFonts w:ascii="宋体" w:hAnsi="宋体" w:eastAsia="宋体" w:cs="宋体"/>
                <w:color w:val="000000"/>
                <w:sz w:val="18"/>
                <w:szCs w:val="18"/>
              </w:rPr>
            </w:pPr>
          </w:p>
        </w:tc>
        <w:tc>
          <w:tcPr>
            <w:tcW w:w="600" w:type="dxa"/>
            <w:tcBorders>
              <w:top w:val="nil"/>
              <w:left w:val="single" w:color="000000" w:sz="4" w:space="0"/>
              <w:bottom w:val="single" w:color="000000" w:sz="4" w:space="0"/>
              <w:right w:val="single" w:color="000000" w:sz="4" w:space="0"/>
            </w:tcBorders>
            <w:shd w:val="clear" w:color="auto" w:fill="auto"/>
            <w:vAlign w:val="center"/>
          </w:tcPr>
          <w:p w14:paraId="69DE2DAA">
            <w:pPr>
              <w:jc w:val="center"/>
              <w:rPr>
                <w:rFonts w:ascii="宋体" w:hAnsi="宋体" w:eastAsia="宋体" w:cs="宋体"/>
                <w:color w:val="000000"/>
                <w:sz w:val="18"/>
                <w:szCs w:val="18"/>
              </w:rPr>
            </w:pPr>
          </w:p>
        </w:tc>
      </w:tr>
      <w:tr w14:paraId="56DAA705">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5EC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22</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5F6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更换接水盘</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803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00A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B338">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3BD4">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103D">
            <w:pPr>
              <w:jc w:val="center"/>
              <w:rPr>
                <w:rFonts w:ascii="宋体" w:hAnsi="宋体" w:eastAsia="宋体" w:cs="宋体"/>
                <w:color w:val="000000"/>
                <w:sz w:val="18"/>
                <w:szCs w:val="18"/>
              </w:rPr>
            </w:pPr>
          </w:p>
        </w:tc>
      </w:tr>
      <w:tr w14:paraId="780502A2">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2E40A8A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23</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1F3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更换内机主板、显示板、外机主板、内外机电机</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75E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16FA729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D8E8">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A426">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07D7">
            <w:pPr>
              <w:jc w:val="center"/>
              <w:rPr>
                <w:rFonts w:ascii="宋体" w:hAnsi="宋体" w:eastAsia="宋体" w:cs="宋体"/>
                <w:color w:val="000000"/>
                <w:sz w:val="18"/>
                <w:szCs w:val="18"/>
              </w:rPr>
            </w:pPr>
          </w:p>
        </w:tc>
      </w:tr>
      <w:tr w14:paraId="36123E82">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3FA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24</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C40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更换四通阀线圈、变压器、感温包、接收头、按键</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80F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234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EE3D">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BF52">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3E04">
            <w:pPr>
              <w:jc w:val="center"/>
              <w:rPr>
                <w:rFonts w:ascii="宋体" w:hAnsi="宋体" w:eastAsia="宋体" w:cs="宋体"/>
                <w:color w:val="000000"/>
                <w:sz w:val="18"/>
                <w:szCs w:val="18"/>
              </w:rPr>
            </w:pPr>
          </w:p>
        </w:tc>
      </w:tr>
      <w:tr w14:paraId="43E133C4">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5F053CA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25</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65E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更换交流接触器、继电器</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ACF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0070D1D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8676">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ECB2">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EDF8">
            <w:pPr>
              <w:jc w:val="center"/>
              <w:rPr>
                <w:rFonts w:ascii="宋体" w:hAnsi="宋体" w:eastAsia="宋体" w:cs="宋体"/>
                <w:color w:val="000000"/>
                <w:sz w:val="18"/>
                <w:szCs w:val="18"/>
              </w:rPr>
            </w:pPr>
          </w:p>
        </w:tc>
      </w:tr>
      <w:tr w14:paraId="59FC1CD6">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43F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26</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58D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更换电容、步进电机、电流互感器、热过载、限温器</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14F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710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DB33">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33D7">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A21A">
            <w:pPr>
              <w:jc w:val="center"/>
              <w:rPr>
                <w:rFonts w:ascii="宋体" w:hAnsi="宋体" w:eastAsia="宋体" w:cs="宋体"/>
                <w:color w:val="000000"/>
                <w:sz w:val="18"/>
                <w:szCs w:val="18"/>
              </w:rPr>
            </w:pPr>
          </w:p>
        </w:tc>
      </w:tr>
      <w:tr w14:paraId="4F0B8D5D">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54C4C8A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27</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C50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更换室内、外机风扇电机</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083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3F20052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CCF4">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7063">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D1FF">
            <w:pPr>
              <w:jc w:val="center"/>
              <w:rPr>
                <w:rFonts w:ascii="宋体" w:hAnsi="宋体" w:eastAsia="宋体" w:cs="宋体"/>
                <w:color w:val="000000"/>
                <w:sz w:val="18"/>
                <w:szCs w:val="18"/>
              </w:rPr>
            </w:pPr>
          </w:p>
        </w:tc>
      </w:tr>
      <w:tr w14:paraId="47ADF1D1">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4E5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28</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507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更换蒸发器、冷凝器</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2C9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BBA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C812">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25B9">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D9BC">
            <w:pPr>
              <w:jc w:val="center"/>
              <w:rPr>
                <w:rFonts w:ascii="宋体" w:hAnsi="宋体" w:eastAsia="宋体" w:cs="宋体"/>
                <w:color w:val="000000"/>
                <w:sz w:val="18"/>
                <w:szCs w:val="18"/>
              </w:rPr>
            </w:pPr>
          </w:p>
        </w:tc>
      </w:tr>
      <w:tr w14:paraId="142E072E">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38FC780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29</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AEE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更换四通阀</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15E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1AA86EB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F436">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2DFE">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B784">
            <w:pPr>
              <w:jc w:val="center"/>
              <w:rPr>
                <w:rFonts w:ascii="宋体" w:hAnsi="宋体" w:eastAsia="宋体" w:cs="宋体"/>
                <w:color w:val="000000"/>
                <w:sz w:val="18"/>
                <w:szCs w:val="18"/>
              </w:rPr>
            </w:pPr>
          </w:p>
        </w:tc>
      </w:tr>
      <w:tr w14:paraId="7CEBF7A5">
        <w:tblPrEx>
          <w:tblCellMar>
            <w:top w:w="0" w:type="dxa"/>
            <w:left w:w="108" w:type="dxa"/>
            <w:bottom w:w="0" w:type="dxa"/>
            <w:right w:w="108" w:type="dxa"/>
          </w:tblCellMar>
        </w:tblPrEx>
        <w:trPr>
          <w:trHeight w:val="86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D97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F40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更换过滤器、截止阀、单向阀、接头、三通、弯头、分配器、高压低压保护装置</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DD5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E24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DBD7">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9635">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0631">
            <w:pPr>
              <w:jc w:val="center"/>
              <w:rPr>
                <w:rFonts w:ascii="宋体" w:hAnsi="宋体" w:eastAsia="宋体" w:cs="宋体"/>
                <w:color w:val="000000"/>
                <w:sz w:val="18"/>
                <w:szCs w:val="18"/>
              </w:rPr>
            </w:pPr>
          </w:p>
        </w:tc>
      </w:tr>
      <w:tr w14:paraId="71A562D3">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0886889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BF0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加压检漏、氧焊补漏、更换螺母、重扩喇叭口</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F5E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次</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47CD181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CC35">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018C">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5935">
            <w:pPr>
              <w:jc w:val="center"/>
              <w:rPr>
                <w:rFonts w:ascii="宋体" w:hAnsi="宋体" w:eastAsia="宋体" w:cs="宋体"/>
                <w:color w:val="000000"/>
                <w:sz w:val="18"/>
                <w:szCs w:val="18"/>
              </w:rPr>
            </w:pPr>
          </w:p>
        </w:tc>
      </w:tr>
      <w:tr w14:paraId="565F72D4">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6D0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32</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12B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更换压缩机</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D9E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D92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286F">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68D8">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77FF">
            <w:pPr>
              <w:jc w:val="center"/>
              <w:rPr>
                <w:rFonts w:ascii="宋体" w:hAnsi="宋体" w:eastAsia="宋体" w:cs="宋体"/>
                <w:color w:val="000000"/>
                <w:sz w:val="18"/>
                <w:szCs w:val="18"/>
              </w:rPr>
            </w:pPr>
          </w:p>
        </w:tc>
      </w:tr>
      <w:tr w14:paraId="7419BA82">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212FC0A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33</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8C1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补加冷媒</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157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次</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7895A68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D9E5">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4B5C">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B470">
            <w:pPr>
              <w:jc w:val="center"/>
              <w:rPr>
                <w:rFonts w:ascii="宋体" w:hAnsi="宋体" w:eastAsia="宋体" w:cs="宋体"/>
                <w:color w:val="000000"/>
                <w:sz w:val="18"/>
                <w:szCs w:val="18"/>
              </w:rPr>
            </w:pPr>
          </w:p>
        </w:tc>
      </w:tr>
      <w:tr w14:paraId="7A776395">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B47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34</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AB1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加铜管（含内外机连接线）（元/米）</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F0F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米</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F041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8E8E">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1589">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EB91">
            <w:pPr>
              <w:jc w:val="center"/>
              <w:rPr>
                <w:rFonts w:ascii="宋体" w:hAnsi="宋体" w:eastAsia="宋体" w:cs="宋体"/>
                <w:color w:val="000000"/>
                <w:sz w:val="18"/>
                <w:szCs w:val="18"/>
              </w:rPr>
            </w:pPr>
          </w:p>
        </w:tc>
      </w:tr>
      <w:tr w14:paraId="18B20BA3">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776E9C1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35</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BA3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加装电线、加装排水管（含保温棉）（元/米）</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E6F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米</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651EE34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EC79">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310B">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0254">
            <w:pPr>
              <w:jc w:val="center"/>
              <w:rPr>
                <w:rFonts w:ascii="宋体" w:hAnsi="宋体" w:eastAsia="宋体" w:cs="宋体"/>
                <w:color w:val="000000"/>
                <w:sz w:val="18"/>
                <w:szCs w:val="18"/>
              </w:rPr>
            </w:pPr>
          </w:p>
        </w:tc>
      </w:tr>
      <w:tr w14:paraId="0FBA5F1B">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523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36</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4C3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加装排水管、包保温棉（不含保温棉）（元/米）</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FFD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米</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B8A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C4F1">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CBA5">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CE00">
            <w:pPr>
              <w:jc w:val="center"/>
              <w:rPr>
                <w:rFonts w:ascii="宋体" w:hAnsi="宋体" w:eastAsia="宋体" w:cs="宋体"/>
                <w:color w:val="000000"/>
                <w:sz w:val="18"/>
                <w:szCs w:val="18"/>
              </w:rPr>
            </w:pPr>
          </w:p>
        </w:tc>
      </w:tr>
      <w:tr w14:paraId="1FAD14D4">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53A71EA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37</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04A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遥控器、线控器</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70B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F89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6F27">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A9C6">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411C">
            <w:pPr>
              <w:jc w:val="center"/>
              <w:rPr>
                <w:rFonts w:ascii="宋体" w:hAnsi="宋体" w:eastAsia="宋体" w:cs="宋体"/>
                <w:color w:val="000000"/>
                <w:sz w:val="18"/>
                <w:szCs w:val="18"/>
              </w:rPr>
            </w:pPr>
          </w:p>
        </w:tc>
      </w:tr>
      <w:tr w14:paraId="03C018EC">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022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38</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8DF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处理漏水</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DC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次</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2EA5C7A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8D49">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F10A">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BB88">
            <w:pPr>
              <w:jc w:val="center"/>
              <w:rPr>
                <w:rFonts w:ascii="宋体" w:hAnsi="宋体" w:eastAsia="宋体" w:cs="宋体"/>
                <w:color w:val="000000"/>
                <w:sz w:val="18"/>
                <w:szCs w:val="18"/>
              </w:rPr>
            </w:pPr>
          </w:p>
        </w:tc>
      </w:tr>
      <w:tr w14:paraId="241DB45E">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08F7244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B8A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空调单拆费（元/套）</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BB1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套</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4DF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AD54">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280B">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9E4A">
            <w:pPr>
              <w:jc w:val="center"/>
              <w:rPr>
                <w:rFonts w:ascii="宋体" w:hAnsi="宋体" w:eastAsia="宋体" w:cs="宋体"/>
                <w:color w:val="000000"/>
                <w:sz w:val="18"/>
                <w:szCs w:val="18"/>
              </w:rPr>
            </w:pPr>
          </w:p>
        </w:tc>
      </w:tr>
      <w:tr w14:paraId="23B4CC8F">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544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40</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29B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空调单装费（元/套）</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0ED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套</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4B0AF96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FBCB">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9A71">
            <w:pPr>
              <w:ind w:firstLine="360" w:firstLineChars="200"/>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B155">
            <w:pPr>
              <w:jc w:val="center"/>
              <w:rPr>
                <w:rFonts w:ascii="宋体" w:hAnsi="宋体" w:eastAsia="宋体" w:cs="宋体"/>
                <w:color w:val="000000"/>
                <w:sz w:val="18"/>
                <w:szCs w:val="18"/>
              </w:rPr>
            </w:pPr>
          </w:p>
        </w:tc>
      </w:tr>
      <w:tr w14:paraId="103BA14F">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43B72AF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41</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FD3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空调拆装费（元/套）</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FB4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套</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A40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787A">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E472">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480C">
            <w:pPr>
              <w:jc w:val="center"/>
              <w:rPr>
                <w:rFonts w:ascii="宋体" w:hAnsi="宋体" w:eastAsia="宋体" w:cs="宋体"/>
                <w:color w:val="000000"/>
                <w:sz w:val="18"/>
                <w:szCs w:val="18"/>
              </w:rPr>
            </w:pPr>
          </w:p>
        </w:tc>
      </w:tr>
      <w:tr w14:paraId="7C59941C">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237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42</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471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安装空调架</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0B3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副</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3F04746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B5EA">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50E3">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BB89">
            <w:pPr>
              <w:jc w:val="center"/>
              <w:rPr>
                <w:rFonts w:ascii="宋体" w:hAnsi="宋体" w:eastAsia="宋体" w:cs="宋体"/>
                <w:color w:val="000000"/>
                <w:sz w:val="18"/>
                <w:szCs w:val="18"/>
              </w:rPr>
            </w:pPr>
          </w:p>
        </w:tc>
      </w:tr>
      <w:tr w14:paraId="7879A406">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48B5A35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43</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1A7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砖墙打孔(墙厚＜300mm)</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E62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BCF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02E8">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026F">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3FA1">
            <w:pPr>
              <w:jc w:val="center"/>
              <w:rPr>
                <w:rFonts w:ascii="宋体" w:hAnsi="宋体" w:eastAsia="宋体" w:cs="宋体"/>
                <w:color w:val="000000"/>
                <w:sz w:val="18"/>
                <w:szCs w:val="18"/>
              </w:rPr>
            </w:pPr>
          </w:p>
        </w:tc>
      </w:tr>
      <w:tr w14:paraId="57363754">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2B2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44</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9E6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混凝土墙打孔(墙厚＜300mm)</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0EB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3D14C07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D182">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8C4D">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D5E8">
            <w:pPr>
              <w:jc w:val="center"/>
              <w:rPr>
                <w:rFonts w:ascii="宋体" w:hAnsi="宋体" w:eastAsia="宋体" w:cs="宋体"/>
                <w:color w:val="000000"/>
                <w:sz w:val="18"/>
                <w:szCs w:val="18"/>
              </w:rPr>
            </w:pPr>
          </w:p>
        </w:tc>
      </w:tr>
      <w:tr w14:paraId="1A8AA05F">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0B0283C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45</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8A7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简单清洗：内机</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8B8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458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1701">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20C3">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9B9E">
            <w:pPr>
              <w:jc w:val="center"/>
              <w:rPr>
                <w:rFonts w:ascii="宋体" w:hAnsi="宋体" w:eastAsia="宋体" w:cs="宋体"/>
                <w:color w:val="000000"/>
                <w:sz w:val="18"/>
                <w:szCs w:val="18"/>
              </w:rPr>
            </w:pPr>
          </w:p>
        </w:tc>
      </w:tr>
      <w:tr w14:paraId="3148A6AE">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96A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46</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D6A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简单清洗：外机</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5EB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0EA4070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E62A">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EF8B">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30B9">
            <w:pPr>
              <w:jc w:val="center"/>
              <w:rPr>
                <w:rFonts w:ascii="宋体" w:hAnsi="宋体" w:eastAsia="宋体" w:cs="宋体"/>
                <w:color w:val="000000"/>
                <w:sz w:val="18"/>
                <w:szCs w:val="18"/>
              </w:rPr>
            </w:pPr>
          </w:p>
        </w:tc>
      </w:tr>
      <w:tr w14:paraId="1BECB503">
        <w:tblPrEx>
          <w:tblCellMar>
            <w:top w:w="0" w:type="dxa"/>
            <w:left w:w="108" w:type="dxa"/>
            <w:bottom w:w="0" w:type="dxa"/>
            <w:right w:w="108" w:type="dxa"/>
          </w:tblCellMar>
        </w:tblPrEx>
        <w:trPr>
          <w:trHeight w:val="8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2A37D5C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47</w:t>
            </w:r>
          </w:p>
        </w:tc>
        <w:tc>
          <w:tcPr>
            <w:tcW w:w="4378" w:type="dxa"/>
            <w:tcBorders>
              <w:top w:val="single" w:color="000000" w:sz="4" w:space="0"/>
              <w:left w:val="single" w:color="000000" w:sz="4" w:space="0"/>
              <w:bottom w:val="nil"/>
              <w:right w:val="single" w:color="000000" w:sz="4" w:space="0"/>
            </w:tcBorders>
            <w:shd w:val="clear" w:color="auto" w:fill="auto"/>
            <w:vAlign w:val="center"/>
          </w:tcPr>
          <w:p w14:paraId="7DED5F7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深度清洗：内机：面框、盖板、导风叶片、风轮、蒸发器、水槽（接水盘）、风道、滤网、</w:t>
            </w:r>
          </w:p>
        </w:tc>
        <w:tc>
          <w:tcPr>
            <w:tcW w:w="490" w:type="dxa"/>
            <w:tcBorders>
              <w:top w:val="single" w:color="000000" w:sz="4" w:space="0"/>
              <w:left w:val="single" w:color="000000" w:sz="4" w:space="0"/>
              <w:bottom w:val="nil"/>
              <w:right w:val="single" w:color="000000" w:sz="4" w:space="0"/>
            </w:tcBorders>
            <w:shd w:val="clear" w:color="auto" w:fill="auto"/>
            <w:vAlign w:val="center"/>
          </w:tcPr>
          <w:p w14:paraId="05F50DB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F2A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nil"/>
              <w:right w:val="single" w:color="000000" w:sz="4" w:space="0"/>
            </w:tcBorders>
            <w:shd w:val="clear" w:color="auto" w:fill="auto"/>
            <w:vAlign w:val="center"/>
          </w:tcPr>
          <w:p w14:paraId="4719BD2F">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nil"/>
              <w:right w:val="single" w:color="000000" w:sz="4" w:space="0"/>
            </w:tcBorders>
            <w:shd w:val="clear" w:color="auto" w:fill="auto"/>
            <w:vAlign w:val="center"/>
          </w:tcPr>
          <w:p w14:paraId="306F5EB0">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nil"/>
              <w:right w:val="single" w:color="000000" w:sz="4" w:space="0"/>
            </w:tcBorders>
            <w:shd w:val="clear" w:color="auto" w:fill="auto"/>
            <w:vAlign w:val="center"/>
          </w:tcPr>
          <w:p w14:paraId="35943E44">
            <w:pPr>
              <w:jc w:val="center"/>
              <w:rPr>
                <w:rFonts w:ascii="宋体" w:hAnsi="宋体" w:eastAsia="宋体" w:cs="宋体"/>
                <w:color w:val="000000"/>
                <w:sz w:val="18"/>
                <w:szCs w:val="18"/>
              </w:rPr>
            </w:pPr>
          </w:p>
        </w:tc>
      </w:tr>
      <w:tr w14:paraId="7E963B53">
        <w:tblPrEx>
          <w:tblCellMar>
            <w:top w:w="0" w:type="dxa"/>
            <w:left w:w="108" w:type="dxa"/>
            <w:bottom w:w="0" w:type="dxa"/>
            <w:right w:w="108" w:type="dxa"/>
          </w:tblCellMar>
        </w:tblPrEx>
        <w:trPr>
          <w:trHeight w:val="8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1788DD40">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48</w:t>
            </w:r>
          </w:p>
        </w:tc>
        <w:tc>
          <w:tcPr>
            <w:tcW w:w="4378" w:type="dxa"/>
            <w:tcBorders>
              <w:top w:val="single" w:color="000000" w:sz="4" w:space="0"/>
              <w:left w:val="single" w:color="000000" w:sz="4" w:space="0"/>
              <w:bottom w:val="nil"/>
              <w:right w:val="single" w:color="000000" w:sz="4" w:space="0"/>
            </w:tcBorders>
            <w:shd w:val="clear" w:color="auto" w:fill="auto"/>
            <w:vAlign w:val="center"/>
          </w:tcPr>
          <w:p w14:paraId="43501D8B">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空调室外机KFR-72W-B01（3匹）</w:t>
            </w:r>
          </w:p>
        </w:tc>
        <w:tc>
          <w:tcPr>
            <w:tcW w:w="490" w:type="dxa"/>
            <w:tcBorders>
              <w:top w:val="single" w:color="000000" w:sz="4" w:space="0"/>
              <w:left w:val="single" w:color="000000" w:sz="4" w:space="0"/>
              <w:bottom w:val="nil"/>
              <w:right w:val="single" w:color="000000" w:sz="4" w:space="0"/>
            </w:tcBorders>
            <w:shd w:val="clear" w:color="auto" w:fill="auto"/>
            <w:vAlign w:val="center"/>
          </w:tcPr>
          <w:p w14:paraId="11CB9852">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台</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726B">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1090" w:type="dxa"/>
            <w:tcBorders>
              <w:top w:val="single" w:color="000000" w:sz="4" w:space="0"/>
              <w:left w:val="single" w:color="000000" w:sz="4" w:space="0"/>
              <w:bottom w:val="nil"/>
              <w:right w:val="single" w:color="000000" w:sz="4" w:space="0"/>
            </w:tcBorders>
            <w:shd w:val="clear" w:color="auto" w:fill="auto"/>
            <w:vAlign w:val="center"/>
          </w:tcPr>
          <w:p w14:paraId="524B2FED">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nil"/>
              <w:right w:val="single" w:color="000000" w:sz="4" w:space="0"/>
            </w:tcBorders>
            <w:shd w:val="clear" w:color="auto" w:fill="auto"/>
            <w:vAlign w:val="center"/>
          </w:tcPr>
          <w:p w14:paraId="5584DBAE">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nil"/>
              <w:right w:val="single" w:color="000000" w:sz="4" w:space="0"/>
            </w:tcBorders>
            <w:shd w:val="clear" w:color="auto" w:fill="auto"/>
            <w:vAlign w:val="center"/>
          </w:tcPr>
          <w:p w14:paraId="71C5559B">
            <w:pPr>
              <w:jc w:val="center"/>
              <w:rPr>
                <w:rFonts w:ascii="宋体" w:hAnsi="宋体" w:eastAsia="宋体" w:cs="宋体"/>
                <w:color w:val="000000"/>
                <w:sz w:val="18"/>
                <w:szCs w:val="18"/>
              </w:rPr>
            </w:pPr>
          </w:p>
        </w:tc>
      </w:tr>
      <w:tr w14:paraId="25C6B158">
        <w:tblPrEx>
          <w:tblCellMar>
            <w:top w:w="0" w:type="dxa"/>
            <w:left w:w="108" w:type="dxa"/>
            <w:bottom w:w="0" w:type="dxa"/>
            <w:right w:w="108" w:type="dxa"/>
          </w:tblCellMar>
        </w:tblPrEx>
        <w:trPr>
          <w:trHeight w:val="640" w:hRule="atLeast"/>
        </w:trPr>
        <w:tc>
          <w:tcPr>
            <w:tcW w:w="7100" w:type="dxa"/>
            <w:gridSpan w:val="5"/>
            <w:tcBorders>
              <w:top w:val="single" w:color="000000" w:sz="4" w:space="0"/>
              <w:left w:val="single" w:color="000000" w:sz="4" w:space="0"/>
              <w:bottom w:val="single" w:color="000000" w:sz="4" w:space="0"/>
              <w:right w:val="nil"/>
            </w:tcBorders>
            <w:shd w:val="clear" w:color="auto" w:fill="auto"/>
            <w:noWrap/>
            <w:vAlign w:val="center"/>
          </w:tcPr>
          <w:p w14:paraId="0D78C02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 xml:space="preserve">               （三）、5匹空调维修、保养内容</w:t>
            </w:r>
          </w:p>
        </w:tc>
        <w:tc>
          <w:tcPr>
            <w:tcW w:w="1090" w:type="dxa"/>
            <w:tcBorders>
              <w:top w:val="single" w:color="000000" w:sz="4" w:space="0"/>
              <w:left w:val="nil"/>
              <w:bottom w:val="single" w:color="000000" w:sz="4" w:space="0"/>
              <w:right w:val="nil"/>
            </w:tcBorders>
            <w:shd w:val="clear" w:color="auto" w:fill="auto"/>
            <w:vAlign w:val="center"/>
          </w:tcPr>
          <w:p w14:paraId="064E5FF1">
            <w:pPr>
              <w:jc w:val="center"/>
              <w:rPr>
                <w:rFonts w:ascii="宋体" w:hAnsi="宋体" w:eastAsia="宋体" w:cs="宋体"/>
                <w:color w:val="000000"/>
                <w:sz w:val="18"/>
                <w:szCs w:val="18"/>
              </w:rPr>
            </w:pPr>
          </w:p>
        </w:tc>
        <w:tc>
          <w:tcPr>
            <w:tcW w:w="600" w:type="dxa"/>
            <w:tcBorders>
              <w:top w:val="single" w:color="000000" w:sz="4" w:space="0"/>
              <w:left w:val="nil"/>
              <w:bottom w:val="single" w:color="000000" w:sz="4" w:space="0"/>
              <w:right w:val="single" w:color="000000" w:sz="4" w:space="0"/>
            </w:tcBorders>
            <w:shd w:val="clear" w:color="auto" w:fill="auto"/>
            <w:noWrap/>
            <w:vAlign w:val="center"/>
          </w:tcPr>
          <w:p w14:paraId="00696E8F">
            <w:pPr>
              <w:jc w:val="left"/>
              <w:rPr>
                <w:rFonts w:ascii="宋体" w:hAnsi="宋体" w:eastAsia="宋体" w:cs="宋体"/>
                <w:color w:val="000000"/>
                <w:sz w:val="18"/>
                <w:szCs w:val="18"/>
              </w:rPr>
            </w:pPr>
          </w:p>
        </w:tc>
      </w:tr>
      <w:tr w14:paraId="78990EA4">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5668695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48</w:t>
            </w:r>
          </w:p>
        </w:tc>
        <w:tc>
          <w:tcPr>
            <w:tcW w:w="4378" w:type="dxa"/>
            <w:tcBorders>
              <w:top w:val="nil"/>
              <w:left w:val="single" w:color="000000" w:sz="4" w:space="0"/>
              <w:bottom w:val="single" w:color="000000" w:sz="4" w:space="0"/>
              <w:right w:val="single" w:color="000000" w:sz="4" w:space="0"/>
            </w:tcBorders>
            <w:shd w:val="clear" w:color="auto" w:fill="auto"/>
            <w:vAlign w:val="center"/>
          </w:tcPr>
          <w:p w14:paraId="508BF52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更换离心贯流、轴流风叶</w:t>
            </w:r>
          </w:p>
        </w:tc>
        <w:tc>
          <w:tcPr>
            <w:tcW w:w="490" w:type="dxa"/>
            <w:tcBorders>
              <w:top w:val="nil"/>
              <w:left w:val="single" w:color="000000" w:sz="4" w:space="0"/>
              <w:bottom w:val="single" w:color="000000" w:sz="4" w:space="0"/>
              <w:right w:val="single" w:color="000000" w:sz="4" w:space="0"/>
            </w:tcBorders>
            <w:shd w:val="clear" w:color="auto" w:fill="auto"/>
            <w:vAlign w:val="center"/>
          </w:tcPr>
          <w:p w14:paraId="0A54916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02115D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nil"/>
              <w:left w:val="single" w:color="000000" w:sz="4" w:space="0"/>
              <w:bottom w:val="single" w:color="000000" w:sz="4" w:space="0"/>
              <w:right w:val="single" w:color="000000" w:sz="4" w:space="0"/>
            </w:tcBorders>
            <w:shd w:val="clear" w:color="auto" w:fill="auto"/>
            <w:vAlign w:val="center"/>
          </w:tcPr>
          <w:p w14:paraId="5ED28CA5">
            <w:pPr>
              <w:jc w:val="center"/>
              <w:rPr>
                <w:rFonts w:ascii="宋体" w:hAnsi="宋体" w:eastAsia="宋体" w:cs="宋体"/>
                <w:color w:val="000000"/>
                <w:sz w:val="18"/>
                <w:szCs w:val="18"/>
              </w:rPr>
            </w:pPr>
          </w:p>
        </w:tc>
        <w:tc>
          <w:tcPr>
            <w:tcW w:w="1090" w:type="dxa"/>
            <w:tcBorders>
              <w:top w:val="nil"/>
              <w:left w:val="single" w:color="000000" w:sz="4" w:space="0"/>
              <w:bottom w:val="single" w:color="000000" w:sz="4" w:space="0"/>
              <w:right w:val="single" w:color="000000" w:sz="4" w:space="0"/>
            </w:tcBorders>
            <w:shd w:val="clear" w:color="auto" w:fill="auto"/>
            <w:vAlign w:val="center"/>
          </w:tcPr>
          <w:p w14:paraId="0B26661E">
            <w:pPr>
              <w:jc w:val="center"/>
              <w:rPr>
                <w:rFonts w:ascii="宋体" w:hAnsi="宋体" w:eastAsia="宋体" w:cs="宋体"/>
                <w:color w:val="000000"/>
                <w:sz w:val="18"/>
                <w:szCs w:val="18"/>
              </w:rPr>
            </w:pPr>
          </w:p>
        </w:tc>
        <w:tc>
          <w:tcPr>
            <w:tcW w:w="600" w:type="dxa"/>
            <w:tcBorders>
              <w:top w:val="nil"/>
              <w:left w:val="single" w:color="000000" w:sz="4" w:space="0"/>
              <w:bottom w:val="single" w:color="000000" w:sz="4" w:space="0"/>
              <w:right w:val="single" w:color="000000" w:sz="4" w:space="0"/>
            </w:tcBorders>
            <w:shd w:val="clear" w:color="auto" w:fill="auto"/>
            <w:vAlign w:val="center"/>
          </w:tcPr>
          <w:p w14:paraId="390D8490">
            <w:pPr>
              <w:jc w:val="center"/>
              <w:rPr>
                <w:rFonts w:ascii="宋体" w:hAnsi="宋体" w:eastAsia="宋体" w:cs="宋体"/>
                <w:color w:val="000000"/>
                <w:sz w:val="18"/>
                <w:szCs w:val="18"/>
              </w:rPr>
            </w:pPr>
          </w:p>
        </w:tc>
      </w:tr>
      <w:tr w14:paraId="0D4B383D">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505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49</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CF6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不需更换配件的维修、调整人工费</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8EC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次</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A39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74E1">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D1F6">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CFE2">
            <w:pPr>
              <w:jc w:val="center"/>
              <w:rPr>
                <w:rFonts w:ascii="宋体" w:hAnsi="宋体" w:eastAsia="宋体" w:cs="宋体"/>
                <w:color w:val="000000"/>
                <w:sz w:val="18"/>
                <w:szCs w:val="18"/>
              </w:rPr>
            </w:pPr>
          </w:p>
        </w:tc>
      </w:tr>
      <w:tr w14:paraId="3E08D09D">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0558F66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50</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BA4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更换接水盘</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0B7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11E9499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B7F8">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C109">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0C11">
            <w:pPr>
              <w:jc w:val="center"/>
              <w:rPr>
                <w:rFonts w:ascii="宋体" w:hAnsi="宋体" w:eastAsia="宋体" w:cs="宋体"/>
                <w:color w:val="000000"/>
                <w:sz w:val="18"/>
                <w:szCs w:val="18"/>
              </w:rPr>
            </w:pPr>
          </w:p>
        </w:tc>
      </w:tr>
      <w:tr w14:paraId="6276C9D4">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8EE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51</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875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更换内机主板、显示板、外机主板、内外机电机</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DFE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2BD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DD74">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D047">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2F48">
            <w:pPr>
              <w:jc w:val="center"/>
              <w:rPr>
                <w:rFonts w:ascii="宋体" w:hAnsi="宋体" w:eastAsia="宋体" w:cs="宋体"/>
                <w:color w:val="000000"/>
                <w:sz w:val="18"/>
                <w:szCs w:val="18"/>
              </w:rPr>
            </w:pPr>
          </w:p>
        </w:tc>
      </w:tr>
      <w:tr w14:paraId="753EA35E">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4C74429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52</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1E7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更换四通阀线圈、变压器、感温包、接收头、按键</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00D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4BD76C7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3B22">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30CD">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3B9B">
            <w:pPr>
              <w:jc w:val="center"/>
              <w:rPr>
                <w:rFonts w:ascii="宋体" w:hAnsi="宋体" w:eastAsia="宋体" w:cs="宋体"/>
                <w:color w:val="000000"/>
                <w:sz w:val="18"/>
                <w:szCs w:val="18"/>
              </w:rPr>
            </w:pPr>
          </w:p>
        </w:tc>
      </w:tr>
      <w:tr w14:paraId="62C3E5B9">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CB9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53</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AA4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更换交流接触器、继电器</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C49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2FF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43D6">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3592">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2FCA">
            <w:pPr>
              <w:jc w:val="center"/>
              <w:rPr>
                <w:rFonts w:ascii="宋体" w:hAnsi="宋体" w:eastAsia="宋体" w:cs="宋体"/>
                <w:color w:val="000000"/>
                <w:sz w:val="18"/>
                <w:szCs w:val="18"/>
              </w:rPr>
            </w:pPr>
          </w:p>
        </w:tc>
      </w:tr>
      <w:tr w14:paraId="585C2FB9">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79DA91A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54</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F1B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更换电容、步进电机、电流互感器、热过载、限温器</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794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7430586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1DB0">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D5E6">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C5ED">
            <w:pPr>
              <w:jc w:val="center"/>
              <w:rPr>
                <w:rFonts w:ascii="宋体" w:hAnsi="宋体" w:eastAsia="宋体" w:cs="宋体"/>
                <w:color w:val="000000"/>
                <w:sz w:val="18"/>
                <w:szCs w:val="18"/>
              </w:rPr>
            </w:pPr>
          </w:p>
        </w:tc>
      </w:tr>
      <w:tr w14:paraId="6FC200E6">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8F7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55</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9FD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更换室内、外机风扇电机</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C07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D52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035B">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26CB">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4F5C">
            <w:pPr>
              <w:jc w:val="center"/>
              <w:rPr>
                <w:rFonts w:ascii="宋体" w:hAnsi="宋体" w:eastAsia="宋体" w:cs="宋体"/>
                <w:color w:val="000000"/>
                <w:sz w:val="18"/>
                <w:szCs w:val="18"/>
              </w:rPr>
            </w:pPr>
          </w:p>
        </w:tc>
      </w:tr>
      <w:tr w14:paraId="54B6FAC8">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32161D2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56</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7DC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更换蒸发器、冷凝器</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989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73A2000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3BFA">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9C02">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92B6">
            <w:pPr>
              <w:jc w:val="center"/>
              <w:rPr>
                <w:rFonts w:ascii="宋体" w:hAnsi="宋体" w:eastAsia="宋体" w:cs="宋体"/>
                <w:color w:val="000000"/>
                <w:sz w:val="18"/>
                <w:szCs w:val="18"/>
              </w:rPr>
            </w:pPr>
          </w:p>
        </w:tc>
      </w:tr>
      <w:tr w14:paraId="67E31BA7">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914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57</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D4C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更换四通阀</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C48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2187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B153">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97CC">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BDA8">
            <w:pPr>
              <w:jc w:val="center"/>
              <w:rPr>
                <w:rFonts w:ascii="宋体" w:hAnsi="宋体" w:eastAsia="宋体" w:cs="宋体"/>
                <w:color w:val="000000"/>
                <w:sz w:val="18"/>
                <w:szCs w:val="18"/>
              </w:rPr>
            </w:pPr>
          </w:p>
        </w:tc>
      </w:tr>
      <w:tr w14:paraId="6D84AC15">
        <w:tblPrEx>
          <w:tblCellMar>
            <w:top w:w="0" w:type="dxa"/>
            <w:left w:w="108" w:type="dxa"/>
            <w:bottom w:w="0" w:type="dxa"/>
            <w:right w:w="108" w:type="dxa"/>
          </w:tblCellMar>
        </w:tblPrEx>
        <w:trPr>
          <w:trHeight w:val="90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6138D4C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58</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ADB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更换过滤器、截止阀、单向阀、接头、三通、弯头、分配器、高压低压保护装置</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4A4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77FEEAD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BF0B">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E4F6">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1B67">
            <w:pPr>
              <w:jc w:val="center"/>
              <w:rPr>
                <w:rFonts w:ascii="宋体" w:hAnsi="宋体" w:eastAsia="宋体" w:cs="宋体"/>
                <w:color w:val="000000"/>
                <w:sz w:val="18"/>
                <w:szCs w:val="18"/>
              </w:rPr>
            </w:pPr>
          </w:p>
        </w:tc>
      </w:tr>
      <w:tr w14:paraId="0D7B2A29">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797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59</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1B2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加压检漏、氧焊补漏、更换螺母、重扩喇叭口</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A03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次</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170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E160">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A73F">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CD3B">
            <w:pPr>
              <w:jc w:val="center"/>
              <w:rPr>
                <w:rFonts w:ascii="宋体" w:hAnsi="宋体" w:eastAsia="宋体" w:cs="宋体"/>
                <w:color w:val="000000"/>
                <w:sz w:val="18"/>
                <w:szCs w:val="18"/>
              </w:rPr>
            </w:pPr>
          </w:p>
        </w:tc>
      </w:tr>
      <w:tr w14:paraId="03B9BCFF">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3A05652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60</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5A3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更换压缩机</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8D6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674575A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940D">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FD9D">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A58F">
            <w:pPr>
              <w:jc w:val="center"/>
              <w:rPr>
                <w:rFonts w:ascii="宋体" w:hAnsi="宋体" w:eastAsia="宋体" w:cs="宋体"/>
                <w:color w:val="000000"/>
                <w:sz w:val="18"/>
                <w:szCs w:val="18"/>
              </w:rPr>
            </w:pPr>
          </w:p>
        </w:tc>
      </w:tr>
      <w:tr w14:paraId="32E71327">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39A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61</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8EB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补加冷媒</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3CB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次</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EF2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09B9">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F6A1">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FCD6">
            <w:pPr>
              <w:jc w:val="center"/>
              <w:rPr>
                <w:rFonts w:ascii="宋体" w:hAnsi="宋体" w:eastAsia="宋体" w:cs="宋体"/>
                <w:color w:val="000000"/>
                <w:sz w:val="18"/>
                <w:szCs w:val="18"/>
              </w:rPr>
            </w:pPr>
          </w:p>
        </w:tc>
      </w:tr>
      <w:tr w14:paraId="36DFEB3A">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01E4159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62</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8FC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加铜管（含内外机连接线）（元/米）</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FCB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米</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7389342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81E9">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5083">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352C">
            <w:pPr>
              <w:jc w:val="center"/>
              <w:rPr>
                <w:rFonts w:ascii="宋体" w:hAnsi="宋体" w:eastAsia="宋体" w:cs="宋体"/>
                <w:color w:val="000000"/>
                <w:sz w:val="18"/>
                <w:szCs w:val="18"/>
              </w:rPr>
            </w:pPr>
          </w:p>
        </w:tc>
      </w:tr>
      <w:tr w14:paraId="7D17A975">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A20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63</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78C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加装电线、加装排水管（含保温棉）（元/米）</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F2A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米</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C4B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4433">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9679">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3593">
            <w:pPr>
              <w:jc w:val="center"/>
              <w:rPr>
                <w:rFonts w:ascii="宋体" w:hAnsi="宋体" w:eastAsia="宋体" w:cs="宋体"/>
                <w:color w:val="000000"/>
                <w:sz w:val="18"/>
                <w:szCs w:val="18"/>
              </w:rPr>
            </w:pPr>
          </w:p>
        </w:tc>
      </w:tr>
      <w:tr w14:paraId="266DCAFA">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3F03AC4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64</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267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加装排水管、包保温棉（不含保温棉）（元/米）</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D8C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米</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19A0765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6FB9">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46C4">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9931">
            <w:pPr>
              <w:jc w:val="center"/>
              <w:rPr>
                <w:rFonts w:ascii="宋体" w:hAnsi="宋体" w:eastAsia="宋体" w:cs="宋体"/>
                <w:color w:val="000000"/>
                <w:sz w:val="18"/>
                <w:szCs w:val="18"/>
              </w:rPr>
            </w:pPr>
          </w:p>
        </w:tc>
      </w:tr>
      <w:tr w14:paraId="10ED6830">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16D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65</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6FE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遥控器、线控器</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511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61E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63D2">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A69A">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A803">
            <w:pPr>
              <w:jc w:val="center"/>
              <w:rPr>
                <w:rFonts w:ascii="宋体" w:hAnsi="宋体" w:eastAsia="宋体" w:cs="宋体"/>
                <w:color w:val="000000"/>
                <w:sz w:val="18"/>
                <w:szCs w:val="18"/>
              </w:rPr>
            </w:pPr>
          </w:p>
        </w:tc>
      </w:tr>
      <w:tr w14:paraId="4F0B96ED">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0F9080F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66</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073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处理漏水</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203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次</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454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86E7">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F6D4">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130C">
            <w:pPr>
              <w:jc w:val="center"/>
              <w:rPr>
                <w:rFonts w:ascii="宋体" w:hAnsi="宋体" w:eastAsia="宋体" w:cs="宋体"/>
                <w:color w:val="000000"/>
                <w:sz w:val="18"/>
                <w:szCs w:val="18"/>
              </w:rPr>
            </w:pPr>
          </w:p>
        </w:tc>
      </w:tr>
      <w:tr w14:paraId="253DF2D5">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4B8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67</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BCE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空调单拆费（元/套）</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6AB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套</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2909A2A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3D91">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6482">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5CFD">
            <w:pPr>
              <w:jc w:val="center"/>
              <w:rPr>
                <w:rFonts w:ascii="宋体" w:hAnsi="宋体" w:eastAsia="宋体" w:cs="宋体"/>
                <w:color w:val="000000"/>
                <w:sz w:val="18"/>
                <w:szCs w:val="18"/>
              </w:rPr>
            </w:pPr>
          </w:p>
        </w:tc>
      </w:tr>
      <w:tr w14:paraId="446E39C0">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67FD9DD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68</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6C9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空调单装费（元/套）</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A16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套</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D7B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508C">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9CFD">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32FF">
            <w:pPr>
              <w:jc w:val="center"/>
              <w:rPr>
                <w:rFonts w:ascii="宋体" w:hAnsi="宋体" w:eastAsia="宋体" w:cs="宋体"/>
                <w:color w:val="000000"/>
                <w:sz w:val="18"/>
                <w:szCs w:val="18"/>
              </w:rPr>
            </w:pPr>
          </w:p>
        </w:tc>
      </w:tr>
      <w:tr w14:paraId="1CD58F30">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0A9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69</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828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空调拆装费（元/套）</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158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套</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61CDFF9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574B">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1A57">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0A7A">
            <w:pPr>
              <w:jc w:val="center"/>
              <w:rPr>
                <w:rFonts w:ascii="宋体" w:hAnsi="宋体" w:eastAsia="宋体" w:cs="宋体"/>
                <w:color w:val="000000"/>
                <w:sz w:val="18"/>
                <w:szCs w:val="18"/>
              </w:rPr>
            </w:pPr>
          </w:p>
        </w:tc>
      </w:tr>
      <w:tr w14:paraId="1FC6A176">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2869C6F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70</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315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安装空调架</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87E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副</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F4A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3DF0">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7146">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5F19">
            <w:pPr>
              <w:jc w:val="center"/>
              <w:rPr>
                <w:rFonts w:ascii="宋体" w:hAnsi="宋体" w:eastAsia="宋体" w:cs="宋体"/>
                <w:color w:val="000000"/>
                <w:sz w:val="18"/>
                <w:szCs w:val="18"/>
              </w:rPr>
            </w:pPr>
          </w:p>
        </w:tc>
      </w:tr>
      <w:tr w14:paraId="5A5457F9">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466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71</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130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砖墙打孔(墙厚＜300mm)</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2A6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2B0F1A4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FCBB">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1500">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930C">
            <w:pPr>
              <w:jc w:val="center"/>
              <w:rPr>
                <w:rFonts w:ascii="宋体" w:hAnsi="宋体" w:eastAsia="宋体" w:cs="宋体"/>
                <w:color w:val="000000"/>
                <w:sz w:val="18"/>
                <w:szCs w:val="18"/>
              </w:rPr>
            </w:pPr>
          </w:p>
        </w:tc>
      </w:tr>
      <w:tr w14:paraId="702D9AAF">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4AD922A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72</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304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混凝土墙打孔(墙厚＜300mm)</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679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ED8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094D">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97F8">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8F7F">
            <w:pPr>
              <w:jc w:val="center"/>
              <w:rPr>
                <w:rFonts w:ascii="宋体" w:hAnsi="宋体" w:eastAsia="宋体" w:cs="宋体"/>
                <w:color w:val="000000"/>
                <w:sz w:val="18"/>
                <w:szCs w:val="18"/>
              </w:rPr>
            </w:pPr>
          </w:p>
        </w:tc>
      </w:tr>
      <w:tr w14:paraId="7618DEEB">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C73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73</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F49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简单清洗：内机</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EC7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2858B6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B709">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8B16">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B848">
            <w:pPr>
              <w:jc w:val="center"/>
              <w:rPr>
                <w:rFonts w:ascii="宋体" w:hAnsi="宋体" w:eastAsia="宋体" w:cs="宋体"/>
                <w:color w:val="000000"/>
                <w:sz w:val="18"/>
                <w:szCs w:val="18"/>
              </w:rPr>
            </w:pPr>
          </w:p>
        </w:tc>
      </w:tr>
      <w:tr w14:paraId="66A615B1">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4AE5A25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74</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BB4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简单清洗：外机</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76F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F7D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8CF1">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9EC2">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F5D5">
            <w:pPr>
              <w:jc w:val="center"/>
              <w:rPr>
                <w:rFonts w:ascii="宋体" w:hAnsi="宋体" w:eastAsia="宋体" w:cs="宋体"/>
                <w:color w:val="000000"/>
                <w:sz w:val="18"/>
                <w:szCs w:val="18"/>
              </w:rPr>
            </w:pPr>
          </w:p>
        </w:tc>
      </w:tr>
      <w:tr w14:paraId="0E431B79">
        <w:tblPrEx>
          <w:tblCellMar>
            <w:top w:w="0" w:type="dxa"/>
            <w:left w:w="108" w:type="dxa"/>
            <w:bottom w:w="0" w:type="dxa"/>
            <w:right w:w="108" w:type="dxa"/>
          </w:tblCellMar>
        </w:tblPrEx>
        <w:trPr>
          <w:trHeight w:val="8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F46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75</w:t>
            </w:r>
          </w:p>
        </w:tc>
        <w:tc>
          <w:tcPr>
            <w:tcW w:w="4378" w:type="dxa"/>
            <w:tcBorders>
              <w:top w:val="single" w:color="000000" w:sz="4" w:space="0"/>
              <w:left w:val="single" w:color="000000" w:sz="4" w:space="0"/>
              <w:bottom w:val="nil"/>
              <w:right w:val="single" w:color="000000" w:sz="4" w:space="0"/>
            </w:tcBorders>
            <w:shd w:val="clear" w:color="auto" w:fill="auto"/>
            <w:vAlign w:val="center"/>
          </w:tcPr>
          <w:p w14:paraId="6C691DD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深度清洗：内机：面框、盖板、导风叶片、风轮、蒸发器、水槽（接水盘）、风道、滤网、</w:t>
            </w:r>
          </w:p>
        </w:tc>
        <w:tc>
          <w:tcPr>
            <w:tcW w:w="490" w:type="dxa"/>
            <w:tcBorders>
              <w:top w:val="single" w:color="000000" w:sz="4" w:space="0"/>
              <w:left w:val="single" w:color="000000" w:sz="4" w:space="0"/>
              <w:bottom w:val="nil"/>
              <w:right w:val="single" w:color="000000" w:sz="4" w:space="0"/>
            </w:tcBorders>
            <w:shd w:val="clear" w:color="auto" w:fill="auto"/>
            <w:vAlign w:val="center"/>
          </w:tcPr>
          <w:p w14:paraId="4AF109B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E4A7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nil"/>
              <w:right w:val="single" w:color="000000" w:sz="4" w:space="0"/>
            </w:tcBorders>
            <w:shd w:val="clear" w:color="auto" w:fill="auto"/>
            <w:vAlign w:val="center"/>
          </w:tcPr>
          <w:p w14:paraId="48F274BB">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nil"/>
              <w:right w:val="single" w:color="000000" w:sz="4" w:space="0"/>
            </w:tcBorders>
            <w:shd w:val="clear" w:color="auto" w:fill="auto"/>
            <w:vAlign w:val="center"/>
          </w:tcPr>
          <w:p w14:paraId="088C0B17">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nil"/>
              <w:right w:val="single" w:color="000000" w:sz="4" w:space="0"/>
            </w:tcBorders>
            <w:shd w:val="clear" w:color="auto" w:fill="auto"/>
            <w:vAlign w:val="center"/>
          </w:tcPr>
          <w:p w14:paraId="7523470D">
            <w:pPr>
              <w:jc w:val="center"/>
              <w:rPr>
                <w:rFonts w:ascii="宋体" w:hAnsi="宋体" w:eastAsia="宋体" w:cs="宋体"/>
                <w:color w:val="000000"/>
                <w:sz w:val="18"/>
                <w:szCs w:val="18"/>
              </w:rPr>
            </w:pPr>
          </w:p>
        </w:tc>
      </w:tr>
      <w:tr w14:paraId="3F1DCD48">
        <w:tblPrEx>
          <w:tblCellMar>
            <w:top w:w="0" w:type="dxa"/>
            <w:left w:w="108" w:type="dxa"/>
            <w:bottom w:w="0" w:type="dxa"/>
            <w:right w:w="108" w:type="dxa"/>
          </w:tblCellMar>
        </w:tblPrEx>
        <w:trPr>
          <w:trHeight w:val="640" w:hRule="atLeast"/>
        </w:trPr>
        <w:tc>
          <w:tcPr>
            <w:tcW w:w="7100" w:type="dxa"/>
            <w:gridSpan w:val="5"/>
            <w:tcBorders>
              <w:top w:val="single" w:color="000000" w:sz="4" w:space="0"/>
              <w:left w:val="single" w:color="000000" w:sz="4" w:space="0"/>
              <w:bottom w:val="single" w:color="000000" w:sz="4" w:space="0"/>
              <w:right w:val="nil"/>
            </w:tcBorders>
            <w:shd w:val="clear" w:color="auto" w:fill="auto"/>
            <w:noWrap/>
            <w:vAlign w:val="center"/>
          </w:tcPr>
          <w:p w14:paraId="73D5311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 xml:space="preserve">  （四）中央空调维修、保养内容</w:t>
            </w:r>
          </w:p>
        </w:tc>
        <w:tc>
          <w:tcPr>
            <w:tcW w:w="1090" w:type="dxa"/>
            <w:tcBorders>
              <w:top w:val="single" w:color="000000" w:sz="4" w:space="0"/>
              <w:left w:val="nil"/>
              <w:bottom w:val="single" w:color="000000" w:sz="4" w:space="0"/>
              <w:right w:val="nil"/>
            </w:tcBorders>
            <w:shd w:val="clear" w:color="auto" w:fill="auto"/>
            <w:vAlign w:val="center"/>
          </w:tcPr>
          <w:p w14:paraId="007D195E">
            <w:pPr>
              <w:jc w:val="center"/>
              <w:rPr>
                <w:rFonts w:ascii="宋体" w:hAnsi="宋体" w:eastAsia="宋体" w:cs="宋体"/>
                <w:color w:val="000000"/>
                <w:sz w:val="18"/>
                <w:szCs w:val="18"/>
              </w:rPr>
            </w:pPr>
          </w:p>
        </w:tc>
        <w:tc>
          <w:tcPr>
            <w:tcW w:w="600" w:type="dxa"/>
            <w:tcBorders>
              <w:top w:val="single" w:color="000000" w:sz="4" w:space="0"/>
              <w:left w:val="nil"/>
              <w:bottom w:val="single" w:color="000000" w:sz="4" w:space="0"/>
              <w:right w:val="single" w:color="000000" w:sz="4" w:space="0"/>
            </w:tcBorders>
            <w:shd w:val="clear" w:color="auto" w:fill="auto"/>
            <w:noWrap/>
            <w:vAlign w:val="center"/>
          </w:tcPr>
          <w:p w14:paraId="221C4F9A">
            <w:pPr>
              <w:jc w:val="left"/>
              <w:rPr>
                <w:rFonts w:ascii="宋体" w:hAnsi="宋体" w:eastAsia="宋体" w:cs="宋体"/>
                <w:color w:val="000000"/>
                <w:sz w:val="18"/>
                <w:szCs w:val="18"/>
              </w:rPr>
            </w:pPr>
          </w:p>
        </w:tc>
      </w:tr>
      <w:tr w14:paraId="4E26E6C3">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58C4DE7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76</w:t>
            </w:r>
          </w:p>
        </w:tc>
        <w:tc>
          <w:tcPr>
            <w:tcW w:w="4378" w:type="dxa"/>
            <w:tcBorders>
              <w:top w:val="nil"/>
              <w:left w:val="single" w:color="000000" w:sz="4" w:space="0"/>
              <w:bottom w:val="single" w:color="000000" w:sz="4" w:space="0"/>
              <w:right w:val="single" w:color="000000" w:sz="4" w:space="0"/>
            </w:tcBorders>
            <w:shd w:val="clear" w:color="auto" w:fill="auto"/>
            <w:vAlign w:val="center"/>
          </w:tcPr>
          <w:p w14:paraId="5F986DE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不需更换配件的维修、调整人工费</w:t>
            </w:r>
          </w:p>
        </w:tc>
        <w:tc>
          <w:tcPr>
            <w:tcW w:w="490" w:type="dxa"/>
            <w:tcBorders>
              <w:top w:val="nil"/>
              <w:left w:val="single" w:color="000000" w:sz="4" w:space="0"/>
              <w:bottom w:val="single" w:color="000000" w:sz="4" w:space="0"/>
              <w:right w:val="single" w:color="000000" w:sz="4" w:space="0"/>
            </w:tcBorders>
            <w:shd w:val="clear" w:color="auto" w:fill="auto"/>
            <w:vAlign w:val="center"/>
          </w:tcPr>
          <w:p w14:paraId="2626A5A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次</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04E35D1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nil"/>
              <w:left w:val="single" w:color="000000" w:sz="4" w:space="0"/>
              <w:bottom w:val="single" w:color="000000" w:sz="4" w:space="0"/>
              <w:right w:val="single" w:color="000000" w:sz="4" w:space="0"/>
            </w:tcBorders>
            <w:shd w:val="clear" w:color="auto" w:fill="auto"/>
            <w:vAlign w:val="center"/>
          </w:tcPr>
          <w:p w14:paraId="2B532046">
            <w:pPr>
              <w:jc w:val="center"/>
              <w:rPr>
                <w:rFonts w:ascii="宋体" w:hAnsi="宋体" w:eastAsia="宋体" w:cs="宋体"/>
                <w:color w:val="000000"/>
                <w:sz w:val="18"/>
                <w:szCs w:val="18"/>
              </w:rPr>
            </w:pPr>
          </w:p>
        </w:tc>
        <w:tc>
          <w:tcPr>
            <w:tcW w:w="1090" w:type="dxa"/>
            <w:tcBorders>
              <w:top w:val="nil"/>
              <w:left w:val="single" w:color="000000" w:sz="4" w:space="0"/>
              <w:bottom w:val="single" w:color="000000" w:sz="4" w:space="0"/>
              <w:right w:val="single" w:color="000000" w:sz="4" w:space="0"/>
            </w:tcBorders>
            <w:shd w:val="clear" w:color="auto" w:fill="auto"/>
            <w:vAlign w:val="center"/>
          </w:tcPr>
          <w:p w14:paraId="35210140">
            <w:pPr>
              <w:jc w:val="center"/>
              <w:rPr>
                <w:rFonts w:ascii="宋体" w:hAnsi="宋体" w:eastAsia="宋体" w:cs="宋体"/>
                <w:color w:val="000000"/>
                <w:sz w:val="18"/>
                <w:szCs w:val="18"/>
              </w:rPr>
            </w:pPr>
          </w:p>
        </w:tc>
        <w:tc>
          <w:tcPr>
            <w:tcW w:w="600" w:type="dxa"/>
            <w:tcBorders>
              <w:top w:val="nil"/>
              <w:left w:val="single" w:color="000000" w:sz="4" w:space="0"/>
              <w:bottom w:val="single" w:color="000000" w:sz="4" w:space="0"/>
              <w:right w:val="single" w:color="000000" w:sz="4" w:space="0"/>
            </w:tcBorders>
            <w:shd w:val="clear" w:color="auto" w:fill="auto"/>
            <w:vAlign w:val="center"/>
          </w:tcPr>
          <w:p w14:paraId="484B5B3D">
            <w:pPr>
              <w:jc w:val="center"/>
              <w:rPr>
                <w:rFonts w:ascii="宋体" w:hAnsi="宋体" w:eastAsia="宋体" w:cs="宋体"/>
                <w:color w:val="000000"/>
                <w:sz w:val="18"/>
                <w:szCs w:val="18"/>
              </w:rPr>
            </w:pPr>
          </w:p>
        </w:tc>
      </w:tr>
      <w:tr w14:paraId="56090C20">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FB8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77</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A6B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更换四通阀</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A51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66CA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559E">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BE73">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3457">
            <w:pPr>
              <w:jc w:val="center"/>
              <w:rPr>
                <w:rFonts w:ascii="宋体" w:hAnsi="宋体" w:eastAsia="宋体" w:cs="宋体"/>
                <w:color w:val="000000"/>
                <w:sz w:val="18"/>
                <w:szCs w:val="18"/>
              </w:rPr>
            </w:pPr>
          </w:p>
        </w:tc>
      </w:tr>
      <w:tr w14:paraId="3207E83E">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0A5A5C9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78</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FB5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补加冷媒</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FC9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次</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10485D1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BB37">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A047">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21CD">
            <w:pPr>
              <w:jc w:val="center"/>
              <w:rPr>
                <w:rFonts w:ascii="宋体" w:hAnsi="宋体" w:eastAsia="宋体" w:cs="宋体"/>
                <w:color w:val="000000"/>
                <w:sz w:val="18"/>
                <w:szCs w:val="18"/>
              </w:rPr>
            </w:pPr>
          </w:p>
        </w:tc>
      </w:tr>
      <w:tr w14:paraId="30EE99CA">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4AD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79</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766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外机轴流风叶</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674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666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8D5B">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1BC2">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42AF">
            <w:pPr>
              <w:jc w:val="center"/>
              <w:rPr>
                <w:rFonts w:ascii="宋体" w:hAnsi="宋体" w:eastAsia="宋体" w:cs="宋体"/>
                <w:color w:val="000000"/>
                <w:sz w:val="18"/>
                <w:szCs w:val="18"/>
              </w:rPr>
            </w:pPr>
          </w:p>
        </w:tc>
      </w:tr>
      <w:tr w14:paraId="750B2697">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5A96BA7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80</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952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高压、低压保护装置</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7A2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2ACED18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D1FA">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2AF3">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F5C7">
            <w:pPr>
              <w:jc w:val="center"/>
              <w:rPr>
                <w:rFonts w:ascii="宋体" w:hAnsi="宋体" w:eastAsia="宋体" w:cs="宋体"/>
                <w:color w:val="000000"/>
                <w:sz w:val="18"/>
                <w:szCs w:val="18"/>
              </w:rPr>
            </w:pPr>
          </w:p>
        </w:tc>
      </w:tr>
      <w:tr w14:paraId="0417FDB0">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A76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81</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AB6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内外机传感器</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8F4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05A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7266">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439B">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CA7C">
            <w:pPr>
              <w:jc w:val="center"/>
              <w:rPr>
                <w:rFonts w:ascii="宋体" w:hAnsi="宋体" w:eastAsia="宋体" w:cs="宋体"/>
                <w:color w:val="000000"/>
                <w:sz w:val="18"/>
                <w:szCs w:val="18"/>
              </w:rPr>
            </w:pPr>
          </w:p>
        </w:tc>
      </w:tr>
      <w:tr w14:paraId="5EE50C24">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1ED8C26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82</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FC7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外机风扇电机</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151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2495AB9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6604">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4048">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2D8F">
            <w:pPr>
              <w:jc w:val="center"/>
              <w:rPr>
                <w:rFonts w:ascii="宋体" w:hAnsi="宋体" w:eastAsia="宋体" w:cs="宋体"/>
                <w:color w:val="000000"/>
                <w:sz w:val="18"/>
                <w:szCs w:val="18"/>
              </w:rPr>
            </w:pPr>
          </w:p>
        </w:tc>
      </w:tr>
      <w:tr w14:paraId="609D0B64">
        <w:tblPrEx>
          <w:tblCellMar>
            <w:top w:w="0" w:type="dxa"/>
            <w:left w:w="108" w:type="dxa"/>
            <w:bottom w:w="0" w:type="dxa"/>
            <w:right w:w="108" w:type="dxa"/>
          </w:tblCellMar>
        </w:tblPrEx>
        <w:trPr>
          <w:trHeight w:val="65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10D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83</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318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风冷模块机空调模块主板</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110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8B8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43B9">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3DF1">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B591">
            <w:pPr>
              <w:widowControl/>
              <w:jc w:val="left"/>
              <w:textAlignment w:val="center"/>
              <w:rPr>
                <w:rFonts w:ascii="宋体" w:hAnsi="宋体" w:eastAsia="宋体" w:cs="宋体"/>
                <w:color w:val="FFFFFF"/>
                <w:sz w:val="18"/>
                <w:szCs w:val="18"/>
              </w:rPr>
            </w:pPr>
            <w:r>
              <w:rPr>
                <w:rFonts w:hint="eastAsia" w:ascii="宋体" w:hAnsi="宋体" w:eastAsia="宋体" w:cs="宋体"/>
                <w:color w:val="FFFFFF"/>
                <w:kern w:val="0"/>
                <w:sz w:val="18"/>
                <w:szCs w:val="18"/>
              </w:rPr>
              <w:t>41</w:t>
            </w:r>
          </w:p>
        </w:tc>
      </w:tr>
      <w:tr w14:paraId="7160472E">
        <w:tblPrEx>
          <w:tblCellMar>
            <w:top w:w="0" w:type="dxa"/>
            <w:left w:w="108" w:type="dxa"/>
            <w:bottom w:w="0" w:type="dxa"/>
            <w:right w:w="108" w:type="dxa"/>
          </w:tblCellMar>
        </w:tblPrEx>
        <w:trPr>
          <w:trHeight w:val="566"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3700218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84</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B32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风冷模块机空调压缩机</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AA7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nil"/>
              <w:left w:val="single" w:color="000000" w:sz="4" w:space="0"/>
              <w:bottom w:val="single" w:color="000000" w:sz="4" w:space="0"/>
              <w:right w:val="single" w:color="000000" w:sz="4" w:space="0"/>
            </w:tcBorders>
            <w:shd w:val="clear" w:color="auto" w:fill="auto"/>
            <w:noWrap/>
            <w:vAlign w:val="center"/>
          </w:tcPr>
          <w:p w14:paraId="274FA3B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B6CA">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93E7">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6119">
            <w:pPr>
              <w:widowControl/>
              <w:jc w:val="left"/>
              <w:textAlignment w:val="center"/>
              <w:rPr>
                <w:rFonts w:ascii="宋体" w:hAnsi="宋体" w:eastAsia="宋体" w:cs="宋体"/>
                <w:color w:val="FFFFFF"/>
                <w:sz w:val="18"/>
                <w:szCs w:val="18"/>
              </w:rPr>
            </w:pPr>
            <w:r>
              <w:rPr>
                <w:rFonts w:hint="eastAsia" w:ascii="宋体" w:hAnsi="宋体" w:eastAsia="宋体" w:cs="宋体"/>
                <w:color w:val="FFFFFF"/>
                <w:kern w:val="0"/>
                <w:sz w:val="18"/>
                <w:szCs w:val="18"/>
              </w:rPr>
              <w:t>0用</w:t>
            </w:r>
          </w:p>
        </w:tc>
      </w:tr>
      <w:tr w14:paraId="67564321">
        <w:tblPrEx>
          <w:tblCellMar>
            <w:top w:w="0" w:type="dxa"/>
            <w:left w:w="108" w:type="dxa"/>
            <w:bottom w:w="0" w:type="dxa"/>
            <w:right w:w="108" w:type="dxa"/>
          </w:tblCellMar>
        </w:tblPrEx>
        <w:trPr>
          <w:trHeight w:val="598"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259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85</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F3C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风冷模块机组外机清洗</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596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156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A0D9">
            <w:pPr>
              <w:jc w:val="center"/>
              <w:rPr>
                <w:rFonts w:ascii="宋体" w:hAnsi="宋体" w:eastAsia="宋体" w:cs="宋体"/>
                <w:color w:val="00000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3AFA">
            <w:pPr>
              <w:jc w:val="center"/>
              <w:rPr>
                <w:rFonts w:ascii="宋体" w:hAnsi="宋体" w:eastAsia="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4D45">
            <w:pPr>
              <w:widowControl/>
              <w:jc w:val="left"/>
              <w:textAlignment w:val="center"/>
              <w:rPr>
                <w:rFonts w:ascii="宋体" w:hAnsi="宋体" w:eastAsia="宋体" w:cs="宋体"/>
                <w:color w:val="FFFFFF"/>
                <w:sz w:val="18"/>
                <w:szCs w:val="18"/>
              </w:rPr>
            </w:pPr>
          </w:p>
        </w:tc>
      </w:tr>
      <w:tr w14:paraId="383BF5A3">
        <w:tblPrEx>
          <w:tblCellMar>
            <w:top w:w="0" w:type="dxa"/>
            <w:left w:w="108" w:type="dxa"/>
            <w:bottom w:w="0" w:type="dxa"/>
            <w:right w:w="108" w:type="dxa"/>
          </w:tblCellMar>
        </w:tblPrEx>
        <w:trPr>
          <w:trHeight w:val="41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484E">
            <w:pPr>
              <w:widowControl/>
              <w:jc w:val="center"/>
              <w:textAlignment w:val="center"/>
              <w:rPr>
                <w:rFonts w:ascii="宋体" w:hAnsi="宋体" w:eastAsia="宋体" w:cs="宋体"/>
                <w:b/>
                <w:bCs/>
                <w:color w:val="000000"/>
                <w:sz w:val="18"/>
                <w:szCs w:val="18"/>
              </w:rPr>
            </w:pPr>
          </w:p>
        </w:tc>
        <w:tc>
          <w:tcPr>
            <w:tcW w:w="4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BE5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价税合计：</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E48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909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2876">
            <w:pPr>
              <w:rPr>
                <w:rFonts w:ascii="宋体" w:hAnsi="宋体" w:eastAsia="宋体" w:cs="宋体"/>
                <w:b/>
                <w:bCs/>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35E8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w:t>
            </w:r>
          </w:p>
        </w:tc>
      </w:tr>
      <w:tr w14:paraId="6AA61AD7">
        <w:tblPrEx>
          <w:tblCellMar>
            <w:top w:w="0" w:type="dxa"/>
            <w:left w:w="108" w:type="dxa"/>
            <w:bottom w:w="0" w:type="dxa"/>
            <w:right w:w="108" w:type="dxa"/>
          </w:tblCellMar>
        </w:tblPrEx>
        <w:trPr>
          <w:trHeight w:val="640" w:hRule="atLeast"/>
        </w:trPr>
        <w:tc>
          <w:tcPr>
            <w:tcW w:w="8790" w:type="dxa"/>
            <w:gridSpan w:val="7"/>
            <w:tcBorders>
              <w:top w:val="nil"/>
              <w:left w:val="nil"/>
              <w:bottom w:val="nil"/>
              <w:right w:val="nil"/>
            </w:tcBorders>
            <w:shd w:val="clear" w:color="auto" w:fill="auto"/>
            <w:vAlign w:val="center"/>
          </w:tcPr>
          <w:p w14:paraId="5ABF1FC2">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注：1、按报价清单报价，不得更改此表，以含税合计金额作为评比依据。</w:t>
            </w:r>
          </w:p>
        </w:tc>
      </w:tr>
      <w:tr w14:paraId="267070D2">
        <w:tblPrEx>
          <w:tblCellMar>
            <w:top w:w="0" w:type="dxa"/>
            <w:left w:w="108" w:type="dxa"/>
            <w:bottom w:w="0" w:type="dxa"/>
            <w:right w:w="108" w:type="dxa"/>
          </w:tblCellMar>
        </w:tblPrEx>
        <w:trPr>
          <w:trHeight w:val="640" w:hRule="atLeast"/>
        </w:trPr>
        <w:tc>
          <w:tcPr>
            <w:tcW w:w="8790" w:type="dxa"/>
            <w:gridSpan w:val="7"/>
            <w:tcBorders>
              <w:top w:val="nil"/>
              <w:left w:val="nil"/>
              <w:bottom w:val="nil"/>
              <w:right w:val="nil"/>
            </w:tcBorders>
            <w:shd w:val="clear" w:color="auto" w:fill="auto"/>
            <w:vAlign w:val="center"/>
          </w:tcPr>
          <w:p w14:paraId="70A9CFEB">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 xml:space="preserve">    2、以上报价清单数量为预估数量，最后以实际发生数量据实结算，单价为含税价,包含人工费、配件费、运输费、拆装费等费用。</w:t>
            </w:r>
          </w:p>
        </w:tc>
      </w:tr>
      <w:tr w14:paraId="711D95D9">
        <w:tblPrEx>
          <w:tblCellMar>
            <w:top w:w="0" w:type="dxa"/>
            <w:left w:w="108" w:type="dxa"/>
            <w:bottom w:w="0" w:type="dxa"/>
            <w:right w:w="108" w:type="dxa"/>
          </w:tblCellMar>
        </w:tblPrEx>
        <w:trPr>
          <w:trHeight w:val="640" w:hRule="atLeast"/>
        </w:trPr>
        <w:tc>
          <w:tcPr>
            <w:tcW w:w="8790" w:type="dxa"/>
            <w:gridSpan w:val="7"/>
            <w:tcBorders>
              <w:top w:val="nil"/>
              <w:left w:val="nil"/>
              <w:bottom w:val="nil"/>
              <w:right w:val="nil"/>
            </w:tcBorders>
            <w:shd w:val="clear" w:color="auto" w:fill="auto"/>
            <w:vAlign w:val="center"/>
          </w:tcPr>
          <w:p w14:paraId="5F6122ED">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 xml:space="preserve">    3、结算</w:t>
            </w:r>
            <w:r>
              <w:rPr>
                <w:rFonts w:hint="eastAsia" w:ascii="宋体" w:hAnsi="宋体" w:eastAsia="宋体" w:cs="宋体"/>
                <w:b/>
                <w:bCs/>
                <w:color w:val="000000"/>
                <w:kern w:val="0"/>
                <w:sz w:val="18"/>
                <w:szCs w:val="18"/>
                <w:lang w:val="en-US" w:eastAsia="zh-CN"/>
              </w:rPr>
              <w:t>按实际维修量</w:t>
            </w:r>
            <w:r>
              <w:rPr>
                <w:rFonts w:hint="eastAsia" w:ascii="宋体" w:hAnsi="宋体" w:eastAsia="宋体" w:cs="宋体"/>
                <w:b/>
                <w:bCs/>
                <w:color w:val="000000"/>
                <w:kern w:val="0"/>
                <w:sz w:val="18"/>
                <w:szCs w:val="18"/>
              </w:rPr>
              <w:t>据实结算。</w:t>
            </w:r>
          </w:p>
        </w:tc>
      </w:tr>
      <w:tr w14:paraId="701850C1">
        <w:tblPrEx>
          <w:tblCellMar>
            <w:top w:w="0" w:type="dxa"/>
            <w:left w:w="108" w:type="dxa"/>
            <w:bottom w:w="0" w:type="dxa"/>
            <w:right w:w="108" w:type="dxa"/>
          </w:tblCellMar>
        </w:tblPrEx>
        <w:trPr>
          <w:trHeight w:val="640" w:hRule="atLeast"/>
        </w:trPr>
        <w:tc>
          <w:tcPr>
            <w:tcW w:w="8790" w:type="dxa"/>
            <w:gridSpan w:val="7"/>
            <w:tcBorders>
              <w:top w:val="nil"/>
              <w:left w:val="nil"/>
              <w:bottom w:val="nil"/>
              <w:right w:val="nil"/>
            </w:tcBorders>
            <w:shd w:val="clear" w:color="auto" w:fill="auto"/>
            <w:vAlign w:val="center"/>
          </w:tcPr>
          <w:p w14:paraId="0689B16B">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 xml:space="preserve">    4、单价均按照报价清单中单价执行。对于未在报价表中列出的科目，在实施前乙方应征得甲方的认可后方可实施，否则甲方有权不予结算。</w:t>
            </w:r>
          </w:p>
        </w:tc>
      </w:tr>
    </w:tbl>
    <w:p w14:paraId="07E12CE6"/>
    <w:p w14:paraId="4943EA8F">
      <w:pPr>
        <w:ind w:firstLine="480" w:firstLineChars="200"/>
        <w:rPr>
          <w:rFonts w:ascii="宋体" w:hAnsi="宋体" w:eastAsia="宋体" w:cs="宋体"/>
          <w:sz w:val="24"/>
          <w:szCs w:val="24"/>
        </w:rPr>
      </w:pPr>
      <w:r>
        <w:rPr>
          <w:rFonts w:hint="eastAsia" w:ascii="宋体" w:hAnsi="宋体" w:eastAsia="宋体" w:cs="宋体"/>
          <w:sz w:val="24"/>
          <w:szCs w:val="24"/>
        </w:rPr>
        <w:t>二、联系方式</w:t>
      </w:r>
    </w:p>
    <w:p w14:paraId="18274899">
      <w:pPr>
        <w:ind w:firstLine="480" w:firstLineChars="200"/>
        <w:rPr>
          <w:rFonts w:ascii="宋体" w:hAnsi="宋体" w:eastAsia="宋体" w:cs="宋体"/>
          <w:sz w:val="24"/>
          <w:szCs w:val="24"/>
        </w:rPr>
      </w:pPr>
    </w:p>
    <w:p w14:paraId="0EB01593">
      <w:pPr>
        <w:ind w:firstLine="480" w:firstLineChars="200"/>
        <w:rPr>
          <w:rFonts w:ascii="宋体" w:hAnsi="宋体" w:eastAsia="宋体" w:cs="宋体"/>
          <w:sz w:val="24"/>
          <w:szCs w:val="24"/>
        </w:rPr>
      </w:pPr>
      <w:r>
        <w:rPr>
          <w:rFonts w:hint="eastAsia" w:ascii="宋体" w:hAnsi="宋体" w:eastAsia="宋体" w:cs="宋体"/>
          <w:sz w:val="24"/>
          <w:szCs w:val="24"/>
        </w:rPr>
        <w:t xml:space="preserve">联系人：         </w:t>
      </w:r>
    </w:p>
    <w:p w14:paraId="08E505FA">
      <w:pPr>
        <w:ind w:firstLine="480" w:firstLineChars="200"/>
        <w:rPr>
          <w:rFonts w:ascii="宋体" w:hAnsi="宋体" w:eastAsia="宋体" w:cs="宋体"/>
          <w:sz w:val="24"/>
          <w:szCs w:val="24"/>
        </w:rPr>
      </w:pPr>
    </w:p>
    <w:p w14:paraId="7CA2DF21">
      <w:pPr>
        <w:ind w:firstLine="480" w:firstLineChars="200"/>
        <w:rPr>
          <w:rFonts w:ascii="宋体" w:hAnsi="宋体" w:eastAsia="宋体" w:cs="宋体"/>
          <w:sz w:val="24"/>
          <w:szCs w:val="24"/>
        </w:rPr>
      </w:pPr>
      <w:r>
        <w:rPr>
          <w:rFonts w:hint="eastAsia" w:ascii="宋体" w:hAnsi="宋体" w:eastAsia="宋体" w:cs="宋体"/>
          <w:sz w:val="24"/>
          <w:szCs w:val="24"/>
        </w:rPr>
        <w:t xml:space="preserve">电话：                       </w:t>
      </w:r>
    </w:p>
    <w:p w14:paraId="11057861">
      <w:pPr>
        <w:ind w:left="525" w:leftChars="164"/>
        <w:rPr>
          <w:rFonts w:ascii="宋体" w:hAnsi="宋体" w:eastAsia="宋体" w:cs="宋体"/>
          <w:sz w:val="24"/>
          <w:szCs w:val="24"/>
        </w:rPr>
      </w:pPr>
    </w:p>
    <w:p w14:paraId="5A564CF8">
      <w:pPr>
        <w:ind w:left="525" w:leftChars="164"/>
        <w:rPr>
          <w:rFonts w:ascii="宋体" w:hAnsi="宋体" w:eastAsia="宋体" w:cs="宋体"/>
          <w:sz w:val="24"/>
          <w:szCs w:val="24"/>
        </w:rPr>
      </w:pPr>
      <w:r>
        <w:rPr>
          <w:rFonts w:hint="eastAsia" w:ascii="宋体" w:hAnsi="宋体" w:eastAsia="宋体" w:cs="宋体"/>
          <w:sz w:val="24"/>
          <w:szCs w:val="24"/>
        </w:rPr>
        <w:t xml:space="preserve">联系地址：      　　        </w:t>
      </w:r>
    </w:p>
    <w:p w14:paraId="2F52AED0">
      <w:pPr>
        <w:ind w:left="525" w:leftChars="164"/>
        <w:rPr>
          <w:rFonts w:ascii="宋体" w:hAnsi="宋体" w:eastAsia="宋体" w:cs="宋体"/>
          <w:sz w:val="24"/>
          <w:szCs w:val="24"/>
        </w:rPr>
      </w:pPr>
    </w:p>
    <w:p w14:paraId="7A7AFD59">
      <w:pPr>
        <w:ind w:left="525" w:leftChars="164"/>
        <w:rPr>
          <w:rFonts w:ascii="宋体" w:hAnsi="宋体" w:eastAsia="宋体" w:cs="宋体"/>
          <w:sz w:val="24"/>
          <w:szCs w:val="24"/>
        </w:rPr>
      </w:pPr>
      <w:r>
        <w:rPr>
          <w:rFonts w:hint="eastAsia" w:ascii="宋体" w:hAnsi="宋体" w:eastAsia="宋体" w:cs="宋体"/>
          <w:sz w:val="24"/>
          <w:szCs w:val="24"/>
        </w:rPr>
        <w:t xml:space="preserve">邮编：         </w:t>
      </w:r>
    </w:p>
    <w:p w14:paraId="2FB6B131">
      <w:pPr>
        <w:ind w:firstLine="480" w:firstLineChars="200"/>
        <w:rPr>
          <w:rFonts w:ascii="宋体" w:hAnsi="宋体" w:eastAsia="宋体" w:cs="宋体"/>
          <w:sz w:val="24"/>
          <w:szCs w:val="24"/>
        </w:rPr>
      </w:pPr>
    </w:p>
    <w:p w14:paraId="20A88F0B">
      <w:pPr>
        <w:ind w:firstLine="480" w:firstLineChars="200"/>
        <w:rPr>
          <w:rFonts w:ascii="宋体" w:hAnsi="宋体" w:eastAsia="宋体" w:cs="宋体"/>
          <w:sz w:val="24"/>
          <w:szCs w:val="24"/>
        </w:rPr>
      </w:pPr>
      <w:r>
        <w:rPr>
          <w:rFonts w:hint="eastAsia" w:ascii="宋体" w:hAnsi="宋体" w:eastAsia="宋体" w:cs="宋体"/>
          <w:sz w:val="24"/>
          <w:szCs w:val="24"/>
        </w:rPr>
        <w:t>三、附件</w:t>
      </w:r>
    </w:p>
    <w:p w14:paraId="32FAB26C">
      <w:pPr>
        <w:ind w:left="525" w:leftChars="164"/>
        <w:rPr>
          <w:rFonts w:hint="eastAsia" w:ascii="宋体" w:hAnsi="宋体" w:eastAsia="宋体" w:cs="宋体"/>
          <w:sz w:val="24"/>
          <w:szCs w:val="24"/>
        </w:rPr>
      </w:pPr>
    </w:p>
    <w:p w14:paraId="0621A511">
      <w:pPr>
        <w:ind w:left="525" w:leftChars="164"/>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营业执照复印件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公司法人身份证正反面复印件</w:t>
      </w:r>
      <w:r>
        <w:rPr>
          <w:rFonts w:hint="eastAsia" w:ascii="宋体" w:hAnsi="宋体" w:eastAsia="宋体" w:cs="宋体"/>
          <w:sz w:val="24"/>
          <w:szCs w:val="24"/>
        </w:rPr>
        <w:t>（盖公章）</w:t>
      </w:r>
    </w:p>
    <w:p w14:paraId="3155D364">
      <w:pPr>
        <w:ind w:left="525" w:leftChars="164"/>
        <w:rPr>
          <w:rFonts w:hint="eastAsia" w:ascii="宋体" w:hAnsi="宋体" w:eastAsia="宋体" w:cs="宋体"/>
          <w:sz w:val="24"/>
          <w:szCs w:val="24"/>
        </w:rPr>
      </w:pPr>
      <w:r>
        <w:rPr>
          <w:rFonts w:hint="eastAsia" w:ascii="宋体" w:hAnsi="宋体" w:eastAsia="宋体" w:cs="宋体"/>
          <w:sz w:val="24"/>
          <w:szCs w:val="24"/>
          <w:lang w:val="en-US" w:eastAsia="zh-CN"/>
        </w:rPr>
        <w:t>2、三种特种作业操作证复印件（盖公章）</w:t>
      </w:r>
    </w:p>
    <w:p w14:paraId="78333452">
      <w:pPr>
        <w:ind w:left="525" w:leftChars="164"/>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3、持证人员工作合同复印件（盖公章）(法人持证无需提供）</w:t>
      </w:r>
    </w:p>
    <w:p w14:paraId="7AD33CCC">
      <w:pPr>
        <w:ind w:left="525" w:leftChars="164"/>
        <w:rPr>
          <w:rFonts w:hint="eastAsia" w:ascii="宋体" w:hAnsi="宋体" w:eastAsia="宋体" w:cs="宋体"/>
          <w:sz w:val="24"/>
          <w:szCs w:val="24"/>
        </w:rPr>
      </w:pPr>
      <w:r>
        <w:rPr>
          <w:rFonts w:hint="eastAsia" w:ascii="宋体" w:hAnsi="宋体" w:eastAsia="宋体" w:cs="宋体"/>
          <w:sz w:val="24"/>
          <w:szCs w:val="24"/>
          <w:lang w:val="en-US" w:eastAsia="zh-CN"/>
        </w:rPr>
        <w:t>4、中国网站下载的，本公司近一个月内的信用信息报告（必须提供信用中国报告，提供其他的证明材料无效）</w:t>
      </w:r>
    </w:p>
    <w:p w14:paraId="0C010B04">
      <w:pPr>
        <w:ind w:left="525" w:leftChars="164"/>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供应商认为需要提示采购人或补充说明的其他内容</w:t>
      </w:r>
    </w:p>
    <w:p w14:paraId="7C824CF1">
      <w:pPr>
        <w:ind w:left="525" w:leftChars="164"/>
        <w:rPr>
          <w:rFonts w:hint="eastAsia" w:ascii="宋体" w:hAnsi="宋体" w:eastAsia="宋体" w:cs="宋体"/>
          <w:sz w:val="24"/>
          <w:szCs w:val="24"/>
        </w:rPr>
      </w:pPr>
    </w:p>
    <w:p w14:paraId="33A9D94B">
      <w:pPr>
        <w:rPr>
          <w:rFonts w:hint="eastAsia" w:ascii="宋体" w:hAnsi="宋体" w:eastAsia="宋体" w:cs="宋体"/>
          <w:sz w:val="24"/>
          <w:szCs w:val="24"/>
        </w:rPr>
      </w:pPr>
    </w:p>
    <w:p w14:paraId="0678C94D">
      <w:pPr>
        <w:ind w:left="525" w:leftChars="164"/>
        <w:rPr>
          <w:rFonts w:ascii="宋体" w:hAnsi="宋体" w:eastAsia="宋体" w:cs="宋体"/>
          <w:sz w:val="24"/>
          <w:szCs w:val="24"/>
        </w:rPr>
      </w:pPr>
      <w:r>
        <w:rPr>
          <w:rFonts w:hint="eastAsia" w:ascii="宋体" w:hAnsi="宋体" w:eastAsia="宋体" w:cs="宋体"/>
          <w:sz w:val="24"/>
          <w:szCs w:val="24"/>
        </w:rPr>
        <w:t>我公司声明以上所述及材料真实无误，贵单位有权进行核实，我公司承诺如有虚假信息，则主动放弃本次合作，并愿意接受法律有关违规行为的处理。</w:t>
      </w:r>
    </w:p>
    <w:p w14:paraId="10E11719">
      <w:pPr>
        <w:ind w:firstLine="2760" w:firstLineChars="1150"/>
        <w:rPr>
          <w:rFonts w:ascii="宋体" w:hAnsi="宋体" w:eastAsia="宋体" w:cs="宋体"/>
          <w:sz w:val="24"/>
          <w:szCs w:val="24"/>
        </w:rPr>
      </w:pPr>
    </w:p>
    <w:p w14:paraId="0D084755">
      <w:pPr>
        <w:ind w:firstLine="2760" w:firstLineChars="1150"/>
        <w:rPr>
          <w:rFonts w:hint="eastAsia" w:ascii="宋体" w:hAnsi="宋体" w:eastAsia="宋体" w:cs="宋体"/>
          <w:sz w:val="24"/>
          <w:szCs w:val="24"/>
        </w:rPr>
      </w:pPr>
    </w:p>
    <w:p w14:paraId="00A5E4C8">
      <w:pPr>
        <w:ind w:firstLine="2760" w:firstLineChars="1150"/>
        <w:rPr>
          <w:rFonts w:hint="eastAsia" w:ascii="宋体" w:hAnsi="宋体" w:eastAsia="宋体" w:cs="宋体"/>
          <w:sz w:val="24"/>
          <w:szCs w:val="24"/>
        </w:rPr>
      </w:pPr>
    </w:p>
    <w:p w14:paraId="73149D50">
      <w:pPr>
        <w:ind w:firstLine="2760" w:firstLineChars="1150"/>
        <w:rPr>
          <w:rFonts w:ascii="宋体" w:hAnsi="宋体" w:eastAsia="宋体" w:cs="宋体"/>
          <w:sz w:val="24"/>
          <w:szCs w:val="24"/>
        </w:rPr>
      </w:pPr>
      <w:r>
        <w:rPr>
          <w:rFonts w:hint="eastAsia" w:ascii="宋体" w:hAnsi="宋体" w:eastAsia="宋体" w:cs="宋体"/>
          <w:sz w:val="24"/>
          <w:szCs w:val="24"/>
        </w:rPr>
        <w:t>供应商全称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盖章</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14:paraId="22C7CADE">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14:paraId="30EFB3E7">
      <w:pPr>
        <w:pStyle w:val="2"/>
        <w:rPr>
          <w:rFonts w:hint="eastAsia" w:ascii="宋体" w:hAnsi="宋体" w:eastAsia="宋体" w:cs="宋体"/>
          <w:sz w:val="24"/>
          <w:szCs w:val="24"/>
        </w:rPr>
      </w:pPr>
    </w:p>
    <w:p w14:paraId="7A8F714C">
      <w:pPr>
        <w:rPr>
          <w:rFonts w:ascii="宋体" w:hAnsi="宋体" w:eastAsia="宋体" w:cs="宋体"/>
          <w:sz w:val="24"/>
          <w:szCs w:val="24"/>
        </w:rPr>
      </w:pPr>
    </w:p>
    <w:p w14:paraId="67BDE783">
      <w:pPr>
        <w:ind w:firstLine="2760" w:firstLineChars="1150"/>
      </w:pPr>
      <w:r>
        <w:rPr>
          <w:rFonts w:hint="eastAsia" w:ascii="宋体" w:hAnsi="宋体" w:eastAsia="宋体" w:cs="宋体"/>
          <w:sz w:val="24"/>
          <w:szCs w:val="24"/>
        </w:rPr>
        <w:t>供应商</w:t>
      </w:r>
      <w:r>
        <w:rPr>
          <w:rFonts w:hint="eastAsia" w:ascii="宋体" w:hAnsi="宋体" w:eastAsia="宋体" w:cs="宋体"/>
          <w:sz w:val="24"/>
          <w:szCs w:val="24"/>
          <w:lang w:val="en-US" w:eastAsia="zh-CN"/>
        </w:rPr>
        <w:t>法人</w:t>
      </w:r>
      <w:r>
        <w:rPr>
          <w:rFonts w:hint="eastAsia" w:ascii="宋体" w:hAnsi="宋体" w:eastAsia="宋体" w:cs="宋体"/>
          <w:sz w:val="24"/>
          <w:szCs w:val="24"/>
        </w:rPr>
        <w:t>签名：</w:t>
      </w:r>
    </w:p>
    <w:p w14:paraId="3E57244C">
      <w:pPr>
        <w:ind w:firstLine="5040" w:firstLineChars="2100"/>
        <w:rPr>
          <w:rFonts w:ascii="宋体" w:hAnsi="宋体" w:eastAsia="宋体" w:cs="宋体"/>
          <w:sz w:val="24"/>
          <w:szCs w:val="24"/>
        </w:rPr>
      </w:pPr>
    </w:p>
    <w:p w14:paraId="56F0466C">
      <w:pPr>
        <w:rPr>
          <w:rFonts w:ascii="宋体" w:hAnsi="宋体" w:eastAsia="宋体" w:cs="宋体"/>
          <w:sz w:val="24"/>
          <w:szCs w:val="24"/>
        </w:rPr>
      </w:pPr>
    </w:p>
    <w:p w14:paraId="5AE9552B">
      <w:pPr>
        <w:ind w:firstLine="5040" w:firstLineChars="2100"/>
        <w:rPr>
          <w:rFonts w:ascii="宋体" w:hAnsi="宋体" w:eastAsia="宋体" w:cs="宋体"/>
          <w:sz w:val="24"/>
          <w:szCs w:val="24"/>
        </w:rPr>
      </w:pPr>
      <w:r>
        <w:rPr>
          <w:rFonts w:hint="eastAsia" w:ascii="宋体" w:hAnsi="宋体" w:eastAsia="宋体" w:cs="宋体"/>
          <w:sz w:val="24"/>
          <w:szCs w:val="24"/>
        </w:rPr>
        <w:t xml:space="preserve">年    月    日       </w:t>
      </w: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F"/>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345FC1"/>
    <w:multiLevelType w:val="multilevel"/>
    <w:tmpl w:val="13345FC1"/>
    <w:lvl w:ilvl="0" w:tentative="0">
      <w:start w:val="5"/>
      <w:numFmt w:val="japaneseCounting"/>
      <w:lvlText w:val="%1、"/>
      <w:lvlJc w:val="left"/>
      <w:pPr>
        <w:tabs>
          <w:tab w:val="left" w:pos="1020"/>
        </w:tabs>
        <w:ind w:left="1020" w:hanging="480"/>
      </w:pPr>
      <w:rPr>
        <w:rFonts w:hint="eastAsia"/>
        <w:lang w:val="en-US"/>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4AB00DB3"/>
    <w:multiLevelType w:val="multilevel"/>
    <w:tmpl w:val="4AB00DB3"/>
    <w:lvl w:ilvl="0" w:tentative="0">
      <w:start w:val="7"/>
      <w:numFmt w:val="japaneseCounting"/>
      <w:lvlText w:val="%1、"/>
      <w:lvlJc w:val="left"/>
      <w:pPr>
        <w:ind w:left="1260" w:hanging="720"/>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2">
    <w:nsid w:val="6E9238C0"/>
    <w:multiLevelType w:val="multilevel"/>
    <w:tmpl w:val="6E9238C0"/>
    <w:lvl w:ilvl="0" w:tentative="0">
      <w:start w:val="10"/>
      <w:numFmt w:val="japaneseCounting"/>
      <w:lvlText w:val="%1、"/>
      <w:lvlJc w:val="left"/>
      <w:pPr>
        <w:ind w:left="1260" w:hanging="720"/>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DD5"/>
    <w:rsid w:val="0003165F"/>
    <w:rsid w:val="000544B3"/>
    <w:rsid w:val="00062DA0"/>
    <w:rsid w:val="000638B8"/>
    <w:rsid w:val="000746E0"/>
    <w:rsid w:val="00077AE6"/>
    <w:rsid w:val="000B7A4F"/>
    <w:rsid w:val="000C4642"/>
    <w:rsid w:val="000D46DF"/>
    <w:rsid w:val="000D5E56"/>
    <w:rsid w:val="000D6004"/>
    <w:rsid w:val="00114F47"/>
    <w:rsid w:val="00136D80"/>
    <w:rsid w:val="00150262"/>
    <w:rsid w:val="001521EA"/>
    <w:rsid w:val="0015620C"/>
    <w:rsid w:val="00192163"/>
    <w:rsid w:val="001A03A9"/>
    <w:rsid w:val="001C10BA"/>
    <w:rsid w:val="001D7582"/>
    <w:rsid w:val="001E0EAF"/>
    <w:rsid w:val="002144AD"/>
    <w:rsid w:val="002340E3"/>
    <w:rsid w:val="00261CFC"/>
    <w:rsid w:val="00293A78"/>
    <w:rsid w:val="002A458A"/>
    <w:rsid w:val="00336243"/>
    <w:rsid w:val="00343EEB"/>
    <w:rsid w:val="003529A9"/>
    <w:rsid w:val="00363FCB"/>
    <w:rsid w:val="003724A8"/>
    <w:rsid w:val="003A7717"/>
    <w:rsid w:val="003B48F6"/>
    <w:rsid w:val="003D4942"/>
    <w:rsid w:val="00404CB7"/>
    <w:rsid w:val="0046330A"/>
    <w:rsid w:val="004B4538"/>
    <w:rsid w:val="004C1808"/>
    <w:rsid w:val="004D299E"/>
    <w:rsid w:val="004D2DCC"/>
    <w:rsid w:val="00503AA2"/>
    <w:rsid w:val="005150F8"/>
    <w:rsid w:val="005203B9"/>
    <w:rsid w:val="00527726"/>
    <w:rsid w:val="00564503"/>
    <w:rsid w:val="005A254C"/>
    <w:rsid w:val="005B74BC"/>
    <w:rsid w:val="005D023C"/>
    <w:rsid w:val="005D2274"/>
    <w:rsid w:val="005D2D84"/>
    <w:rsid w:val="005D6E6A"/>
    <w:rsid w:val="005F19DB"/>
    <w:rsid w:val="006023E7"/>
    <w:rsid w:val="006114D8"/>
    <w:rsid w:val="00620BA0"/>
    <w:rsid w:val="00633F8C"/>
    <w:rsid w:val="006568E8"/>
    <w:rsid w:val="006619DA"/>
    <w:rsid w:val="0067587A"/>
    <w:rsid w:val="006771A9"/>
    <w:rsid w:val="006C0869"/>
    <w:rsid w:val="006C0B9B"/>
    <w:rsid w:val="006C5D0D"/>
    <w:rsid w:val="006E014A"/>
    <w:rsid w:val="006E55A5"/>
    <w:rsid w:val="006F376D"/>
    <w:rsid w:val="00725CBE"/>
    <w:rsid w:val="00731F55"/>
    <w:rsid w:val="007874CB"/>
    <w:rsid w:val="00791303"/>
    <w:rsid w:val="00794B45"/>
    <w:rsid w:val="007A15CF"/>
    <w:rsid w:val="007B4F43"/>
    <w:rsid w:val="007E0CD0"/>
    <w:rsid w:val="007F3BCF"/>
    <w:rsid w:val="0080604A"/>
    <w:rsid w:val="00863C4B"/>
    <w:rsid w:val="00885EF6"/>
    <w:rsid w:val="008924C0"/>
    <w:rsid w:val="008953F9"/>
    <w:rsid w:val="008957E7"/>
    <w:rsid w:val="008959BD"/>
    <w:rsid w:val="008A3B79"/>
    <w:rsid w:val="00920DF0"/>
    <w:rsid w:val="009326ED"/>
    <w:rsid w:val="00935103"/>
    <w:rsid w:val="00970819"/>
    <w:rsid w:val="00991886"/>
    <w:rsid w:val="009B54FC"/>
    <w:rsid w:val="009E23F4"/>
    <w:rsid w:val="009E2E3D"/>
    <w:rsid w:val="00A057FC"/>
    <w:rsid w:val="00A12ECA"/>
    <w:rsid w:val="00A25773"/>
    <w:rsid w:val="00A43244"/>
    <w:rsid w:val="00A45C33"/>
    <w:rsid w:val="00A77B9E"/>
    <w:rsid w:val="00A95481"/>
    <w:rsid w:val="00AB6F02"/>
    <w:rsid w:val="00AC6B85"/>
    <w:rsid w:val="00AE5FD7"/>
    <w:rsid w:val="00AF28B5"/>
    <w:rsid w:val="00B0145F"/>
    <w:rsid w:val="00B138E4"/>
    <w:rsid w:val="00B408CB"/>
    <w:rsid w:val="00B45735"/>
    <w:rsid w:val="00B57D9F"/>
    <w:rsid w:val="00B612AB"/>
    <w:rsid w:val="00B6618F"/>
    <w:rsid w:val="00B6642A"/>
    <w:rsid w:val="00B66B78"/>
    <w:rsid w:val="00B809D7"/>
    <w:rsid w:val="00BD724D"/>
    <w:rsid w:val="00BE3ACD"/>
    <w:rsid w:val="00BE64A2"/>
    <w:rsid w:val="00C028BD"/>
    <w:rsid w:val="00C03CCC"/>
    <w:rsid w:val="00C04DD2"/>
    <w:rsid w:val="00C066E7"/>
    <w:rsid w:val="00C22BFF"/>
    <w:rsid w:val="00C641DD"/>
    <w:rsid w:val="00CA38B8"/>
    <w:rsid w:val="00CB2FA2"/>
    <w:rsid w:val="00CD6BFE"/>
    <w:rsid w:val="00D403D0"/>
    <w:rsid w:val="00D40FE7"/>
    <w:rsid w:val="00DC0A51"/>
    <w:rsid w:val="00DF5355"/>
    <w:rsid w:val="00E154B3"/>
    <w:rsid w:val="00E26F63"/>
    <w:rsid w:val="00E31727"/>
    <w:rsid w:val="00E43FD5"/>
    <w:rsid w:val="00E61301"/>
    <w:rsid w:val="00E6683E"/>
    <w:rsid w:val="00EA1135"/>
    <w:rsid w:val="00EA383B"/>
    <w:rsid w:val="00ED401B"/>
    <w:rsid w:val="00F47073"/>
    <w:rsid w:val="00F86005"/>
    <w:rsid w:val="00F925D3"/>
    <w:rsid w:val="00FA5F2D"/>
    <w:rsid w:val="00FC1637"/>
    <w:rsid w:val="00FC7F2B"/>
    <w:rsid w:val="00FE5FC4"/>
    <w:rsid w:val="00FF2DD5"/>
    <w:rsid w:val="00FF381E"/>
    <w:rsid w:val="01B7661C"/>
    <w:rsid w:val="01FD393E"/>
    <w:rsid w:val="025B7B75"/>
    <w:rsid w:val="026C0C0E"/>
    <w:rsid w:val="02E311C5"/>
    <w:rsid w:val="02E41F94"/>
    <w:rsid w:val="03183EC8"/>
    <w:rsid w:val="03C4661F"/>
    <w:rsid w:val="03F1640A"/>
    <w:rsid w:val="04064B6C"/>
    <w:rsid w:val="04502446"/>
    <w:rsid w:val="053A595B"/>
    <w:rsid w:val="05737399"/>
    <w:rsid w:val="06963F77"/>
    <w:rsid w:val="06A4269C"/>
    <w:rsid w:val="086A3086"/>
    <w:rsid w:val="08E113B2"/>
    <w:rsid w:val="09006B12"/>
    <w:rsid w:val="09050058"/>
    <w:rsid w:val="09165F02"/>
    <w:rsid w:val="098D7BD7"/>
    <w:rsid w:val="099B6331"/>
    <w:rsid w:val="0A4A25D2"/>
    <w:rsid w:val="0A962E66"/>
    <w:rsid w:val="0BF25591"/>
    <w:rsid w:val="0C343F55"/>
    <w:rsid w:val="0DB30E00"/>
    <w:rsid w:val="0E863FD0"/>
    <w:rsid w:val="0E9019A2"/>
    <w:rsid w:val="0F8C3EBE"/>
    <w:rsid w:val="10FB1A7F"/>
    <w:rsid w:val="11132E17"/>
    <w:rsid w:val="11412ABB"/>
    <w:rsid w:val="1186231C"/>
    <w:rsid w:val="12D40EB2"/>
    <w:rsid w:val="13037CB7"/>
    <w:rsid w:val="132C2A5C"/>
    <w:rsid w:val="14F761BB"/>
    <w:rsid w:val="15871776"/>
    <w:rsid w:val="17C05F4D"/>
    <w:rsid w:val="17CC6B11"/>
    <w:rsid w:val="19087082"/>
    <w:rsid w:val="1A1E0BD7"/>
    <w:rsid w:val="1B1420CA"/>
    <w:rsid w:val="1B152935"/>
    <w:rsid w:val="1BC87AAE"/>
    <w:rsid w:val="1BEC0BED"/>
    <w:rsid w:val="1C1030A1"/>
    <w:rsid w:val="1C8240D6"/>
    <w:rsid w:val="1D12459A"/>
    <w:rsid w:val="1D7136DA"/>
    <w:rsid w:val="1DE440AE"/>
    <w:rsid w:val="1E0C5303"/>
    <w:rsid w:val="1E4821BD"/>
    <w:rsid w:val="1F864653"/>
    <w:rsid w:val="2005309E"/>
    <w:rsid w:val="2174459D"/>
    <w:rsid w:val="21A82021"/>
    <w:rsid w:val="21D64B91"/>
    <w:rsid w:val="21E7376C"/>
    <w:rsid w:val="23184EE3"/>
    <w:rsid w:val="236C7042"/>
    <w:rsid w:val="239D0F8A"/>
    <w:rsid w:val="24375BFA"/>
    <w:rsid w:val="24AF4A67"/>
    <w:rsid w:val="2509634C"/>
    <w:rsid w:val="257F486D"/>
    <w:rsid w:val="25C25397"/>
    <w:rsid w:val="267D28AC"/>
    <w:rsid w:val="26B3596D"/>
    <w:rsid w:val="26D74F73"/>
    <w:rsid w:val="26DF395B"/>
    <w:rsid w:val="26E54FB3"/>
    <w:rsid w:val="27EF59F8"/>
    <w:rsid w:val="281F380B"/>
    <w:rsid w:val="28232382"/>
    <w:rsid w:val="28B76364"/>
    <w:rsid w:val="28DD0F03"/>
    <w:rsid w:val="29D11567"/>
    <w:rsid w:val="29F40A86"/>
    <w:rsid w:val="29F641C3"/>
    <w:rsid w:val="2A8C76EA"/>
    <w:rsid w:val="2AE05C99"/>
    <w:rsid w:val="2B1D1272"/>
    <w:rsid w:val="2B35563B"/>
    <w:rsid w:val="2C1347C9"/>
    <w:rsid w:val="2C7E481D"/>
    <w:rsid w:val="2DE742D9"/>
    <w:rsid w:val="2E030EB1"/>
    <w:rsid w:val="2E4E0EFB"/>
    <w:rsid w:val="2E9A0E83"/>
    <w:rsid w:val="2F014581"/>
    <w:rsid w:val="2F38446B"/>
    <w:rsid w:val="2F6D1C0F"/>
    <w:rsid w:val="30F174E2"/>
    <w:rsid w:val="30F7331B"/>
    <w:rsid w:val="31390363"/>
    <w:rsid w:val="315B6B34"/>
    <w:rsid w:val="319901D1"/>
    <w:rsid w:val="31FF1D32"/>
    <w:rsid w:val="320F6DE8"/>
    <w:rsid w:val="32686CD9"/>
    <w:rsid w:val="329D7D53"/>
    <w:rsid w:val="33896830"/>
    <w:rsid w:val="33F25AB0"/>
    <w:rsid w:val="349818AF"/>
    <w:rsid w:val="34EB3F12"/>
    <w:rsid w:val="34ED7013"/>
    <w:rsid w:val="353E6517"/>
    <w:rsid w:val="356278E4"/>
    <w:rsid w:val="35DA1278"/>
    <w:rsid w:val="36A85FA2"/>
    <w:rsid w:val="36F168F3"/>
    <w:rsid w:val="3765454D"/>
    <w:rsid w:val="37A451ED"/>
    <w:rsid w:val="381C29E0"/>
    <w:rsid w:val="382D5250"/>
    <w:rsid w:val="383847E1"/>
    <w:rsid w:val="3945384F"/>
    <w:rsid w:val="3A257367"/>
    <w:rsid w:val="3B3747DE"/>
    <w:rsid w:val="3B8E618A"/>
    <w:rsid w:val="3C5B0D52"/>
    <w:rsid w:val="3C6606AD"/>
    <w:rsid w:val="3CAB1DE0"/>
    <w:rsid w:val="3CE539C2"/>
    <w:rsid w:val="3D06005A"/>
    <w:rsid w:val="3E1B7E0C"/>
    <w:rsid w:val="3E8267C1"/>
    <w:rsid w:val="3EBA6811"/>
    <w:rsid w:val="3ECD3C99"/>
    <w:rsid w:val="3FC711F2"/>
    <w:rsid w:val="40872A7F"/>
    <w:rsid w:val="409626C9"/>
    <w:rsid w:val="40EA2EC4"/>
    <w:rsid w:val="410F1AAE"/>
    <w:rsid w:val="41624ADB"/>
    <w:rsid w:val="41BE3360"/>
    <w:rsid w:val="42AD5167"/>
    <w:rsid w:val="43A87018"/>
    <w:rsid w:val="454B1F6F"/>
    <w:rsid w:val="45562126"/>
    <w:rsid w:val="45A15E5A"/>
    <w:rsid w:val="46095888"/>
    <w:rsid w:val="46295379"/>
    <w:rsid w:val="46B62579"/>
    <w:rsid w:val="46BE18FE"/>
    <w:rsid w:val="46C77155"/>
    <w:rsid w:val="46DD5122"/>
    <w:rsid w:val="470376A1"/>
    <w:rsid w:val="47CC75EF"/>
    <w:rsid w:val="47E7287F"/>
    <w:rsid w:val="49380DD2"/>
    <w:rsid w:val="499206C5"/>
    <w:rsid w:val="49D622CC"/>
    <w:rsid w:val="49F01E22"/>
    <w:rsid w:val="4AC9518D"/>
    <w:rsid w:val="4B7B1ABF"/>
    <w:rsid w:val="4C742D5E"/>
    <w:rsid w:val="4CD43623"/>
    <w:rsid w:val="4DA61454"/>
    <w:rsid w:val="4E453898"/>
    <w:rsid w:val="4EE16C0C"/>
    <w:rsid w:val="4EFF38CF"/>
    <w:rsid w:val="4F2B49E8"/>
    <w:rsid w:val="4FD24B84"/>
    <w:rsid w:val="500A3DF4"/>
    <w:rsid w:val="508A4678"/>
    <w:rsid w:val="51E45588"/>
    <w:rsid w:val="52E13C51"/>
    <w:rsid w:val="52E52258"/>
    <w:rsid w:val="530134BC"/>
    <w:rsid w:val="530448B2"/>
    <w:rsid w:val="5401360B"/>
    <w:rsid w:val="543F4A18"/>
    <w:rsid w:val="54F86028"/>
    <w:rsid w:val="54FA4D63"/>
    <w:rsid w:val="55803FDC"/>
    <w:rsid w:val="55AC5D38"/>
    <w:rsid w:val="56025AFE"/>
    <w:rsid w:val="56BC365E"/>
    <w:rsid w:val="56E856C9"/>
    <w:rsid w:val="578D72A7"/>
    <w:rsid w:val="587C336C"/>
    <w:rsid w:val="587F5E3D"/>
    <w:rsid w:val="58FC58DC"/>
    <w:rsid w:val="5936288A"/>
    <w:rsid w:val="59535BEA"/>
    <w:rsid w:val="597752C6"/>
    <w:rsid w:val="598B60B3"/>
    <w:rsid w:val="599C1499"/>
    <w:rsid w:val="5A314A30"/>
    <w:rsid w:val="5A7C52E3"/>
    <w:rsid w:val="5AA0575B"/>
    <w:rsid w:val="5CAF0EF4"/>
    <w:rsid w:val="5CD825FE"/>
    <w:rsid w:val="5D1A42BB"/>
    <w:rsid w:val="5DFA235D"/>
    <w:rsid w:val="5E1E343A"/>
    <w:rsid w:val="5E471F1C"/>
    <w:rsid w:val="5EB402DB"/>
    <w:rsid w:val="5FA774D6"/>
    <w:rsid w:val="5FBA6E64"/>
    <w:rsid w:val="5FE0123A"/>
    <w:rsid w:val="5FF45732"/>
    <w:rsid w:val="61041590"/>
    <w:rsid w:val="612A6DAA"/>
    <w:rsid w:val="613A57FB"/>
    <w:rsid w:val="62F248DB"/>
    <w:rsid w:val="642D11C5"/>
    <w:rsid w:val="64884972"/>
    <w:rsid w:val="64EA25D6"/>
    <w:rsid w:val="6526132C"/>
    <w:rsid w:val="65E20321"/>
    <w:rsid w:val="664A10F2"/>
    <w:rsid w:val="67626BBC"/>
    <w:rsid w:val="67FA6F6F"/>
    <w:rsid w:val="68DC3B32"/>
    <w:rsid w:val="68FC5ADB"/>
    <w:rsid w:val="6941293C"/>
    <w:rsid w:val="69C04A92"/>
    <w:rsid w:val="6A8A1CC5"/>
    <w:rsid w:val="6AC50A04"/>
    <w:rsid w:val="6B36573E"/>
    <w:rsid w:val="6C762BBB"/>
    <w:rsid w:val="6D7566EA"/>
    <w:rsid w:val="6D7875A5"/>
    <w:rsid w:val="6DDC1A3A"/>
    <w:rsid w:val="6DF77E12"/>
    <w:rsid w:val="6E085C56"/>
    <w:rsid w:val="6ED23555"/>
    <w:rsid w:val="6F797CE4"/>
    <w:rsid w:val="7146365C"/>
    <w:rsid w:val="71583461"/>
    <w:rsid w:val="717D7351"/>
    <w:rsid w:val="71DF2F3D"/>
    <w:rsid w:val="72232F04"/>
    <w:rsid w:val="72577DD8"/>
    <w:rsid w:val="72622B9E"/>
    <w:rsid w:val="72CC12AD"/>
    <w:rsid w:val="736604DF"/>
    <w:rsid w:val="73AE0366"/>
    <w:rsid w:val="73DB14D9"/>
    <w:rsid w:val="73EF56DA"/>
    <w:rsid w:val="74022259"/>
    <w:rsid w:val="748A4177"/>
    <w:rsid w:val="74A20BB6"/>
    <w:rsid w:val="74CF7793"/>
    <w:rsid w:val="753C13CF"/>
    <w:rsid w:val="757F45B0"/>
    <w:rsid w:val="75A719D7"/>
    <w:rsid w:val="76513B4E"/>
    <w:rsid w:val="76C75323"/>
    <w:rsid w:val="772F2221"/>
    <w:rsid w:val="772F49B1"/>
    <w:rsid w:val="78071CB9"/>
    <w:rsid w:val="78BD6D27"/>
    <w:rsid w:val="793F12A6"/>
    <w:rsid w:val="7AE51630"/>
    <w:rsid w:val="7BA22A43"/>
    <w:rsid w:val="7BC7513A"/>
    <w:rsid w:val="7BFA510C"/>
    <w:rsid w:val="7CBF3718"/>
    <w:rsid w:val="7D1B2397"/>
    <w:rsid w:val="7D5B5E5B"/>
    <w:rsid w:val="7E552406"/>
    <w:rsid w:val="7EDE2958"/>
    <w:rsid w:val="7F0622B4"/>
    <w:rsid w:val="7F5922BB"/>
    <w:rsid w:val="7FC507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Cs w:val="32"/>
    </w:rPr>
  </w:style>
  <w:style w:type="paragraph" w:styleId="5">
    <w:name w:val="heading 3"/>
    <w:basedOn w:val="1"/>
    <w:next w:val="1"/>
    <w:qFormat/>
    <w:uiPriority w:val="0"/>
    <w:pPr>
      <w:keepNext/>
      <w:keepLines/>
      <w:spacing w:before="260" w:after="260" w:line="416" w:lineRule="auto"/>
      <w:outlineLvl w:val="2"/>
    </w:pPr>
    <w:rPr>
      <w:b/>
      <w:bCs/>
      <w:kern w:val="0"/>
      <w:szCs w:val="32"/>
    </w:rPr>
  </w:style>
  <w:style w:type="paragraph" w:styleId="6">
    <w:name w:val="heading 4"/>
    <w:basedOn w:val="1"/>
    <w:next w:val="1"/>
    <w:link w:val="22"/>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7">
    <w:name w:val="table of authorities"/>
    <w:basedOn w:val="1"/>
    <w:next w:val="1"/>
    <w:qFormat/>
    <w:uiPriority w:val="0"/>
    <w:pPr>
      <w:ind w:left="420" w:leftChars="200"/>
    </w:pPr>
    <w:rPr>
      <w:szCs w:val="24"/>
    </w:rPr>
  </w:style>
  <w:style w:type="paragraph" w:styleId="8">
    <w:name w:val="annotation text"/>
    <w:basedOn w:val="1"/>
    <w:qFormat/>
    <w:uiPriority w:val="0"/>
    <w:pPr>
      <w:jc w:val="left"/>
    </w:pPr>
  </w:style>
  <w:style w:type="paragraph" w:styleId="9">
    <w:name w:val="Body Text Indent"/>
    <w:basedOn w:val="1"/>
    <w:next w:val="1"/>
    <w:qFormat/>
    <w:uiPriority w:val="0"/>
    <w:pPr>
      <w:ind w:firstLine="444"/>
    </w:pPr>
    <w:rPr>
      <w:b/>
    </w:rPr>
  </w:style>
  <w:style w:type="paragraph" w:styleId="10">
    <w:name w:val="Balloon Text"/>
    <w:basedOn w:val="1"/>
    <w:link w:val="21"/>
    <w:semiHidden/>
    <w:unhideWhenUsed/>
    <w:qFormat/>
    <w:uiPriority w:val="99"/>
    <w:rPr>
      <w:sz w:val="18"/>
      <w:szCs w:val="18"/>
    </w:rPr>
  </w:style>
  <w:style w:type="paragraph" w:styleId="11">
    <w:name w:val="footer"/>
    <w:basedOn w:val="1"/>
    <w:link w:val="20"/>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19"/>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Body Text First Indent"/>
    <w:basedOn w:val="2"/>
    <w:unhideWhenUsed/>
    <w:qFormat/>
    <w:uiPriority w:val="99"/>
    <w:pPr>
      <w:ind w:firstLine="420" w:firstLineChars="1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paragraph" w:customStyle="1" w:styleId="18">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9">
    <w:name w:val="页眉 Char"/>
    <w:basedOn w:val="16"/>
    <w:link w:val="12"/>
    <w:semiHidden/>
    <w:qFormat/>
    <w:uiPriority w:val="99"/>
    <w:rPr>
      <w:sz w:val="18"/>
      <w:szCs w:val="18"/>
    </w:rPr>
  </w:style>
  <w:style w:type="character" w:customStyle="1" w:styleId="20">
    <w:name w:val="页脚 Char"/>
    <w:basedOn w:val="16"/>
    <w:link w:val="11"/>
    <w:semiHidden/>
    <w:qFormat/>
    <w:uiPriority w:val="99"/>
    <w:rPr>
      <w:sz w:val="18"/>
      <w:szCs w:val="18"/>
    </w:rPr>
  </w:style>
  <w:style w:type="character" w:customStyle="1" w:styleId="21">
    <w:name w:val="批注框文本 Char"/>
    <w:basedOn w:val="16"/>
    <w:link w:val="10"/>
    <w:semiHidden/>
    <w:qFormat/>
    <w:uiPriority w:val="99"/>
    <w:rPr>
      <w:rFonts w:ascii="Times New Roman" w:hAnsi="Times New Roman" w:eastAsia="仿宋_GB2312" w:cs="Times New Roman"/>
      <w:sz w:val="18"/>
      <w:szCs w:val="18"/>
    </w:rPr>
  </w:style>
  <w:style w:type="character" w:customStyle="1" w:styleId="22">
    <w:name w:val="标题 4 Char"/>
    <w:link w:val="6"/>
    <w:qFormat/>
    <w:uiPriority w:val="0"/>
    <w:rPr>
      <w:rFonts w:asciiTheme="majorHAnsi" w:hAnsiTheme="majorHAnsi" w:eastAsiaTheme="majorEastAsia" w:cstheme="majorBidi"/>
      <w:b/>
      <w:bCs/>
      <w:sz w:val="28"/>
      <w:szCs w:val="28"/>
    </w:rPr>
  </w:style>
  <w:style w:type="character" w:customStyle="1" w:styleId="23">
    <w:name w:val="font31"/>
    <w:basedOn w:val="16"/>
    <w:qFormat/>
    <w:uiPriority w:val="0"/>
    <w:rPr>
      <w:rFonts w:hint="eastAsia" w:ascii="宋体" w:hAnsi="宋体" w:eastAsia="宋体" w:cs="宋体"/>
      <w:color w:val="000000"/>
      <w:sz w:val="18"/>
      <w:szCs w:val="18"/>
      <w:u w:val="none"/>
    </w:rPr>
  </w:style>
  <w:style w:type="character" w:customStyle="1" w:styleId="24">
    <w:name w:val="font21"/>
    <w:basedOn w:val="16"/>
    <w:qFormat/>
    <w:uiPriority w:val="0"/>
    <w:rPr>
      <w:rFonts w:hint="eastAsia" w:ascii="微软雅黑" w:hAnsi="微软雅黑" w:eastAsia="微软雅黑" w:cs="微软雅黑"/>
      <w:color w:val="000000"/>
      <w:sz w:val="18"/>
      <w:szCs w:val="18"/>
      <w:u w:val="none"/>
    </w:rPr>
  </w:style>
  <w:style w:type="character" w:customStyle="1" w:styleId="25">
    <w:name w:val="font01"/>
    <w:basedOn w:val="16"/>
    <w:qFormat/>
    <w:uiPriority w:val="0"/>
    <w:rPr>
      <w:rFonts w:hint="eastAsia" w:ascii="微软雅黑" w:hAnsi="微软雅黑" w:eastAsia="微软雅黑" w:cs="微软雅黑"/>
      <w:color w:val="FF0000"/>
      <w:sz w:val="18"/>
      <w:szCs w:val="18"/>
      <w:u w:val="none"/>
    </w:rPr>
  </w:style>
  <w:style w:type="paragraph" w:customStyle="1" w:styleId="26">
    <w:name w:val="列出段落1"/>
    <w:basedOn w:val="1"/>
    <w:qFormat/>
    <w:uiPriority w:val="0"/>
    <w:pPr>
      <w:ind w:firstLine="420" w:firstLineChars="200"/>
    </w:pPr>
  </w:style>
  <w:style w:type="character" w:customStyle="1" w:styleId="27">
    <w:name w:val="font81"/>
    <w:basedOn w:val="16"/>
    <w:qFormat/>
    <w:uiPriority w:val="0"/>
    <w:rPr>
      <w:rFonts w:hint="eastAsia" w:ascii="宋体" w:hAnsi="宋体" w:eastAsia="宋体" w:cs="宋体"/>
      <w:b/>
      <w:color w:val="000000"/>
      <w:sz w:val="18"/>
      <w:szCs w:val="18"/>
      <w:u w:val="none"/>
    </w:rPr>
  </w:style>
  <w:style w:type="character" w:customStyle="1" w:styleId="28">
    <w:name w:val="font51"/>
    <w:basedOn w:val="16"/>
    <w:qFormat/>
    <w:uiPriority w:val="0"/>
    <w:rPr>
      <w:rFonts w:hint="eastAsia" w:ascii="宋体" w:hAnsi="宋体" w:eastAsia="宋体" w:cs="宋体"/>
      <w:b/>
      <w:color w:val="000000"/>
      <w:sz w:val="18"/>
      <w:szCs w:val="18"/>
      <w:u w:val="single"/>
    </w:rPr>
  </w:style>
  <w:style w:type="character" w:customStyle="1" w:styleId="29">
    <w:name w:val="font71"/>
    <w:basedOn w:val="16"/>
    <w:qFormat/>
    <w:uiPriority w:val="0"/>
    <w:rPr>
      <w:rFonts w:hint="eastAsia" w:ascii="宋体" w:hAnsi="宋体" w:eastAsia="宋体" w:cs="宋体"/>
      <w:b/>
      <w:color w:val="000000"/>
      <w:sz w:val="18"/>
      <w:szCs w:val="18"/>
      <w:u w:val="none"/>
    </w:rPr>
  </w:style>
  <w:style w:type="paragraph" w:styleId="30">
    <w:name w:val="List Paragraph"/>
    <w:basedOn w:val="1"/>
    <w:qFormat/>
    <w:uiPriority w:val="34"/>
    <w:pPr>
      <w:ind w:firstLine="420" w:firstLineChars="200"/>
    </w:pPr>
  </w:style>
  <w:style w:type="character" w:customStyle="1" w:styleId="31">
    <w:name w:val="font131"/>
    <w:basedOn w:val="16"/>
    <w:qFormat/>
    <w:uiPriority w:val="0"/>
    <w:rPr>
      <w:rFonts w:ascii="Arial" w:hAnsi="Arial" w:cs="Arial"/>
      <w:color w:val="000000"/>
      <w:sz w:val="24"/>
      <w:szCs w:val="24"/>
      <w:u w:val="none"/>
    </w:rPr>
  </w:style>
  <w:style w:type="character" w:customStyle="1" w:styleId="32">
    <w:name w:val="font141"/>
    <w:basedOn w:val="16"/>
    <w:qFormat/>
    <w:uiPriority w:val="0"/>
    <w:rPr>
      <w:rFonts w:hint="default" w:ascii="Verdana" w:hAnsi="Verdana" w:cs="Verdana"/>
      <w:color w:val="000000"/>
      <w:sz w:val="22"/>
      <w:szCs w:val="22"/>
      <w:u w:val="none"/>
    </w:rPr>
  </w:style>
  <w:style w:type="paragraph" w:customStyle="1" w:styleId="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FC942-4448-4C18-A2C3-6CBAC0AE98B0}">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16</Pages>
  <Words>6341</Words>
  <Characters>6664</Characters>
  <Lines>58</Lines>
  <Paragraphs>16</Paragraphs>
  <TotalTime>2</TotalTime>
  <ScaleCrop>false</ScaleCrop>
  <LinksUpToDate>false</LinksUpToDate>
  <CharactersWithSpaces>6953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2024-05-09T01:50:00Z</dcterms:created>
  <dc:creator>黎春冬</dc:creator>
  <cp:lastModifiedBy>阿文</cp:lastModifiedBy>
  <dcterms:modified xsi:type="dcterms:W3CDTF">2026-05-13T00:45:30Z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D06531C9B5AF4B53B77A6C85CEADA144_13</vt:lpwstr>
  </property>
  <property fmtid="{D5CDD505-2E9C-101B-9397-08002B2CF9AE}" pid="4" name="KSOTemplateDocerSaveRecord">
    <vt:lpwstr>eyJoZGlkIjoiMjY0MmFmNTdjYmMwMzBhZjViZmUyOTU2OWZmZTQzMWMiLCJ1c2VySWQiOiI5Mzk4NzkxOTIifQ==</vt:lpwstr>
  </property>
</Properties>
</file>